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771"/>
      </w:tblGrid>
      <w:tr w:rsidR="005E2368" w:rsidRPr="005E2368" w14:paraId="453B3409" w14:textId="77777777" w:rsidTr="005E2368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3A2C05D" w14:textId="77777777" w:rsidR="00186BEF" w:rsidRPr="00186BEF" w:rsidRDefault="00186BEF" w:rsidP="00227A0F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fr-FR"/>
              </w:rPr>
            </w:pPr>
          </w:p>
          <w:p w14:paraId="6670CAFC" w14:textId="419386AF" w:rsidR="005E2368" w:rsidRDefault="005E2368" w:rsidP="00227A0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</w:pPr>
            <w:r w:rsidRPr="005E2368"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  <w:t>DEMANDE DE MISSION D’ENSEIGNEMENT DANS LE CADRE DE L’ACCOMPLISSEMENT D’UNE THESE</w:t>
            </w:r>
          </w:p>
          <w:p w14:paraId="7D585A77" w14:textId="77777777" w:rsidR="005E2368" w:rsidRDefault="005E2368" w:rsidP="00227A0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  <w:t>ANNEE 2023-2024</w:t>
            </w:r>
          </w:p>
          <w:p w14:paraId="63C63063" w14:textId="1A064381" w:rsidR="00186BEF" w:rsidRPr="00186BEF" w:rsidRDefault="00186BEF" w:rsidP="00227A0F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fr-FR"/>
              </w:rPr>
            </w:pPr>
          </w:p>
        </w:tc>
      </w:tr>
    </w:tbl>
    <w:p w14:paraId="444C6311" w14:textId="77777777" w:rsidR="005E2368" w:rsidRDefault="005E2368" w:rsidP="00BD78B1">
      <w:pPr>
        <w:rPr>
          <w:rFonts w:ascii="Arial" w:hAnsi="Arial" w:cs="Arial"/>
          <w:sz w:val="20"/>
          <w:szCs w:val="20"/>
        </w:rPr>
      </w:pPr>
    </w:p>
    <w:p w14:paraId="0907513E" w14:textId="7E0FEEE3" w:rsidR="00BD78B1" w:rsidRPr="004214DA" w:rsidRDefault="00BD78B1" w:rsidP="00BD78B1">
      <w:pPr>
        <w:rPr>
          <w:rFonts w:ascii="Arial" w:hAnsi="Arial" w:cs="Arial"/>
          <w:sz w:val="20"/>
          <w:szCs w:val="20"/>
        </w:rPr>
      </w:pPr>
      <w:r w:rsidRPr="004214DA">
        <w:rPr>
          <w:rFonts w:ascii="Arial" w:hAnsi="Arial" w:cs="Arial"/>
          <w:sz w:val="20"/>
          <w:szCs w:val="20"/>
        </w:rPr>
        <w:t xml:space="preserve">NOM, Prénom :  </w:t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  <w:r w:rsidRPr="004214DA">
        <w:rPr>
          <w:rFonts w:ascii="Arial" w:hAnsi="Arial" w:cs="Arial"/>
          <w:sz w:val="20"/>
          <w:szCs w:val="20"/>
        </w:rPr>
        <w:t xml:space="preserve"> </w:t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  <w:r w:rsidRPr="004214DA">
        <w:rPr>
          <w:rFonts w:ascii="Arial" w:hAnsi="Arial" w:cs="Arial"/>
          <w:sz w:val="20"/>
          <w:szCs w:val="20"/>
        </w:rPr>
        <w:t xml:space="preserve"> </w:t>
      </w:r>
      <w:r w:rsidRPr="004214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4214DA">
        <w:rPr>
          <w:rFonts w:ascii="Arial" w:hAnsi="Arial" w:cs="Arial"/>
          <w:sz w:val="20"/>
          <w:szCs w:val="20"/>
        </w:rPr>
        <w:t xml:space="preserve">Date et lieu de naissance </w:t>
      </w:r>
      <w:r w:rsidRPr="004214DA">
        <w:rPr>
          <w:rFonts w:ascii="Arial" w:hAnsi="Arial" w:cs="Arial"/>
          <w:sz w:val="20"/>
          <w:szCs w:val="20"/>
        </w:rPr>
        <w:tab/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  <w:r w:rsidRPr="004214DA">
        <w:rPr>
          <w:rFonts w:ascii="Arial" w:hAnsi="Arial" w:cs="Arial"/>
          <w:sz w:val="20"/>
          <w:szCs w:val="20"/>
        </w:rPr>
        <w:tab/>
      </w:r>
      <w:r w:rsidRPr="004214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4214DA">
        <w:rPr>
          <w:rFonts w:ascii="Arial" w:hAnsi="Arial" w:cs="Arial"/>
          <w:sz w:val="20"/>
          <w:szCs w:val="20"/>
        </w:rPr>
        <w:t xml:space="preserve">Sexe </w:t>
      </w:r>
      <w:r w:rsidRPr="004214DA">
        <w:rPr>
          <w:rFonts w:ascii="Arial" w:hAnsi="Arial" w:cs="Arial"/>
          <w:b/>
          <w:sz w:val="20"/>
          <w:szCs w:val="20"/>
        </w:rPr>
        <w:t xml:space="preserve"> </w:t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</w:p>
    <w:p w14:paraId="24D63351" w14:textId="77777777" w:rsidR="00BD78B1" w:rsidRPr="004214DA" w:rsidRDefault="00BD78B1" w:rsidP="00BD78B1">
      <w:pPr>
        <w:rPr>
          <w:rFonts w:ascii="Arial" w:hAnsi="Arial" w:cs="Arial"/>
          <w:b/>
          <w:sz w:val="20"/>
          <w:szCs w:val="20"/>
        </w:rPr>
      </w:pPr>
      <w:r w:rsidRPr="004214DA">
        <w:rPr>
          <w:rFonts w:ascii="Arial" w:hAnsi="Arial" w:cs="Arial"/>
          <w:sz w:val="20"/>
          <w:szCs w:val="20"/>
        </w:rPr>
        <w:t xml:space="preserve">Adresse email : </w:t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  <w:r w:rsidRPr="004214DA">
        <w:rPr>
          <w:rFonts w:ascii="Arial" w:hAnsi="Arial" w:cs="Arial"/>
          <w:b/>
          <w:sz w:val="20"/>
          <w:szCs w:val="20"/>
        </w:rPr>
        <w:tab/>
      </w:r>
      <w:r w:rsidRPr="004214D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4214DA">
        <w:rPr>
          <w:rFonts w:ascii="Arial" w:hAnsi="Arial" w:cs="Arial"/>
          <w:sz w:val="20"/>
          <w:szCs w:val="20"/>
        </w:rPr>
        <w:t>Téléphone</w:t>
      </w:r>
      <w:r w:rsidRPr="004214DA">
        <w:rPr>
          <w:rFonts w:ascii="Arial" w:hAnsi="Arial" w:cs="Arial"/>
          <w:b/>
          <w:sz w:val="20"/>
          <w:szCs w:val="20"/>
        </w:rPr>
        <w:t> </w:t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</w:p>
    <w:p w14:paraId="43495080" w14:textId="77777777" w:rsidR="00BD78B1" w:rsidRPr="004214DA" w:rsidRDefault="00BD78B1" w:rsidP="00BD78B1">
      <w:pPr>
        <w:rPr>
          <w:rFonts w:ascii="Arial" w:hAnsi="Arial" w:cs="Arial"/>
          <w:b/>
          <w:sz w:val="20"/>
          <w:szCs w:val="20"/>
        </w:rPr>
      </w:pPr>
      <w:r w:rsidRPr="004214DA">
        <w:rPr>
          <w:rFonts w:ascii="Arial" w:hAnsi="Arial" w:cs="Arial"/>
          <w:sz w:val="20"/>
          <w:szCs w:val="20"/>
        </w:rPr>
        <w:t>Ecole Doctorale :  </w:t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4214DA">
        <w:rPr>
          <w:rFonts w:ascii="Arial" w:hAnsi="Arial" w:cs="Arial"/>
          <w:sz w:val="20"/>
          <w:szCs w:val="20"/>
        </w:rPr>
        <w:tab/>
        <w:t>Laboratoire </w:t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  <w:r w:rsidRPr="004214DA">
        <w:rPr>
          <w:rFonts w:ascii="Arial" w:hAnsi="Arial" w:cs="Arial"/>
          <w:sz w:val="20"/>
          <w:szCs w:val="20"/>
        </w:rPr>
        <w:t> </w:t>
      </w:r>
      <w:r w:rsidRPr="004214DA">
        <w:rPr>
          <w:rFonts w:ascii="Arial" w:hAnsi="Arial" w:cs="Arial"/>
          <w:b/>
          <w:sz w:val="20"/>
          <w:szCs w:val="20"/>
        </w:rPr>
        <w:tab/>
      </w:r>
      <w:r w:rsidRPr="004214DA">
        <w:rPr>
          <w:rFonts w:ascii="Arial" w:hAnsi="Arial" w:cs="Arial"/>
          <w:b/>
          <w:sz w:val="20"/>
          <w:szCs w:val="20"/>
        </w:rPr>
        <w:tab/>
      </w:r>
      <w:r w:rsidRPr="004214DA">
        <w:rPr>
          <w:rFonts w:ascii="Arial" w:hAnsi="Arial" w:cs="Arial"/>
          <w:sz w:val="20"/>
          <w:szCs w:val="20"/>
        </w:rPr>
        <w:t>Directeur</w:t>
      </w:r>
      <w:r>
        <w:rPr>
          <w:rFonts w:ascii="Arial" w:hAnsi="Arial" w:cs="Arial"/>
          <w:sz w:val="20"/>
          <w:szCs w:val="20"/>
        </w:rPr>
        <w:t>(s)</w:t>
      </w:r>
      <w:r w:rsidRPr="004214DA">
        <w:rPr>
          <w:rFonts w:ascii="Arial" w:hAnsi="Arial" w:cs="Arial"/>
          <w:sz w:val="20"/>
          <w:szCs w:val="20"/>
        </w:rPr>
        <w:t xml:space="preserve"> de thèse : </w:t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</w:p>
    <w:p w14:paraId="25EDB0E3" w14:textId="77777777" w:rsidR="00BD78B1" w:rsidRDefault="00BD78B1" w:rsidP="00BD78B1">
      <w:pPr>
        <w:spacing w:after="0"/>
        <w:rPr>
          <w:rFonts w:ascii="Arial" w:hAnsi="Arial" w:cs="Arial"/>
          <w:b/>
          <w:sz w:val="20"/>
          <w:szCs w:val="20"/>
        </w:rPr>
      </w:pPr>
    </w:p>
    <w:p w14:paraId="59C0A7F8" w14:textId="49A3A494" w:rsidR="00BD78B1" w:rsidRPr="004214DA" w:rsidRDefault="00BD78B1" w:rsidP="00BD78B1">
      <w:pPr>
        <w:spacing w:after="0"/>
        <w:rPr>
          <w:rFonts w:ascii="Arial" w:hAnsi="Arial" w:cs="Arial"/>
          <w:b/>
          <w:sz w:val="20"/>
          <w:szCs w:val="20"/>
        </w:rPr>
      </w:pPr>
      <w:r w:rsidRPr="004214DA">
        <w:rPr>
          <w:rFonts w:ascii="Arial" w:hAnsi="Arial" w:cs="Arial"/>
          <w:b/>
          <w:sz w:val="20"/>
          <w:szCs w:val="20"/>
        </w:rPr>
        <w:t xml:space="preserve">Année de thèse : </w:t>
      </w:r>
      <w:r w:rsidRPr="004214D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>
        <w:rPr>
          <w:rFonts w:ascii="Arial" w:hAnsi="Arial" w:cs="Arial"/>
          <w:b/>
          <w:sz w:val="20"/>
          <w:szCs w:val="20"/>
        </w:rPr>
        <w:instrText>FORMTEXT</w:instrText>
      </w:r>
      <w:r w:rsidRPr="004214DA">
        <w:rPr>
          <w:rFonts w:ascii="Arial" w:hAnsi="Arial" w:cs="Arial"/>
          <w:b/>
          <w:sz w:val="20"/>
          <w:szCs w:val="20"/>
        </w:rPr>
        <w:instrText xml:space="preserve"> </w:instrText>
      </w:r>
      <w:r w:rsidRPr="004214DA">
        <w:rPr>
          <w:rFonts w:ascii="Arial" w:hAnsi="Arial" w:cs="Arial"/>
          <w:b/>
          <w:sz w:val="20"/>
          <w:szCs w:val="20"/>
        </w:rPr>
      </w:r>
      <w:r w:rsidRPr="004214DA">
        <w:rPr>
          <w:rFonts w:ascii="Arial" w:hAnsi="Arial" w:cs="Arial"/>
          <w:b/>
          <w:sz w:val="20"/>
          <w:szCs w:val="20"/>
        </w:rPr>
        <w:fldChar w:fldCharType="separate"/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noProof/>
          <w:sz w:val="20"/>
          <w:szCs w:val="20"/>
        </w:rPr>
        <w:t> </w:t>
      </w:r>
      <w:r w:rsidRPr="004214DA">
        <w:rPr>
          <w:rFonts w:ascii="Arial" w:hAnsi="Arial" w:cs="Arial"/>
          <w:b/>
          <w:sz w:val="20"/>
          <w:szCs w:val="20"/>
        </w:rPr>
        <w:fldChar w:fldCharType="end"/>
      </w:r>
    </w:p>
    <w:p w14:paraId="4EF8B5D3" w14:textId="77777777" w:rsidR="00BD78B1" w:rsidRPr="004214DA" w:rsidRDefault="00BD78B1" w:rsidP="00BD78B1">
      <w:pPr>
        <w:spacing w:after="0"/>
        <w:rPr>
          <w:rFonts w:ascii="Arial" w:hAnsi="Arial" w:cs="Arial"/>
          <w:b/>
          <w:sz w:val="20"/>
          <w:szCs w:val="20"/>
        </w:rPr>
      </w:pPr>
    </w:p>
    <w:p w14:paraId="40DB6778" w14:textId="35BB1CA9" w:rsidR="00BD78B1" w:rsidRPr="009E2472" w:rsidRDefault="00BD78B1" w:rsidP="00BD78B1">
      <w:pPr>
        <w:spacing w:after="0"/>
        <w:rPr>
          <w:rFonts w:ascii="Arial" w:hAnsi="Arial" w:cs="Arial"/>
          <w:b/>
          <w:color w:val="0070C0"/>
          <w:sz w:val="20"/>
          <w:szCs w:val="20"/>
        </w:rPr>
      </w:pPr>
      <w:r w:rsidRPr="004214DA">
        <w:rPr>
          <w:rFonts w:ascii="Arial" w:hAnsi="Arial" w:cs="Arial"/>
          <w:b/>
          <w:sz w:val="20"/>
          <w:szCs w:val="20"/>
        </w:rPr>
        <w:t xml:space="preserve">Type de contrat de thèse </w:t>
      </w:r>
      <w:r w:rsidRPr="004954BD">
        <w:rPr>
          <w:rFonts w:ascii="Arial" w:hAnsi="Arial" w:cs="Arial"/>
          <w:b/>
          <w:sz w:val="20"/>
          <w:szCs w:val="20"/>
        </w:rPr>
        <w:t>(à renseigner obligatoirement</w:t>
      </w:r>
      <w:r>
        <w:rPr>
          <w:rFonts w:ascii="Arial" w:hAnsi="Arial" w:cs="Arial"/>
          <w:b/>
          <w:sz w:val="20"/>
          <w:szCs w:val="20"/>
        </w:rPr>
        <w:t>) :</w:t>
      </w:r>
    </w:p>
    <w:p w14:paraId="3C1D30EC" w14:textId="77777777" w:rsidR="00BD78B1" w:rsidRPr="005779BB" w:rsidRDefault="00BD78B1" w:rsidP="00BD78B1">
      <w:pPr>
        <w:spacing w:after="0"/>
        <w:rPr>
          <w:rFonts w:ascii="Arial" w:hAnsi="Arial" w:cs="Arial"/>
          <w:sz w:val="20"/>
          <w:szCs w:val="20"/>
        </w:rPr>
      </w:pPr>
      <w:r w:rsidRPr="005779BB">
        <w:rPr>
          <w:rFonts w:ascii="Arial" w:hAnsi="Arial" w:cs="Arial"/>
          <w:sz w:val="20"/>
          <w:szCs w:val="20"/>
        </w:rPr>
        <w:sym w:font="Wingdings 2" w:char="F0A3"/>
      </w:r>
      <w:r w:rsidRPr="005779BB">
        <w:rPr>
          <w:rFonts w:ascii="Arial" w:hAnsi="Arial" w:cs="Arial"/>
          <w:sz w:val="20"/>
          <w:szCs w:val="20"/>
        </w:rPr>
        <w:t xml:space="preserve"> Contrat doctoral INP financement ministériel, COMUE, normalien, SAIC</w:t>
      </w:r>
    </w:p>
    <w:p w14:paraId="46EAAEC4" w14:textId="77777777" w:rsidR="00BD78B1" w:rsidRPr="005779BB" w:rsidRDefault="00BD78B1" w:rsidP="00BD78B1">
      <w:pPr>
        <w:spacing w:after="0"/>
        <w:rPr>
          <w:rFonts w:ascii="Arial" w:hAnsi="Arial" w:cs="Arial"/>
          <w:sz w:val="20"/>
          <w:szCs w:val="20"/>
        </w:rPr>
      </w:pPr>
      <w:r w:rsidRPr="005779BB">
        <w:rPr>
          <w:rFonts w:ascii="Arial" w:hAnsi="Arial" w:cs="Arial"/>
          <w:sz w:val="20"/>
          <w:szCs w:val="20"/>
        </w:rPr>
        <w:sym w:font="Wingdings 2" w:char="F0A3"/>
      </w:r>
      <w:r w:rsidRPr="005779BB">
        <w:rPr>
          <w:rFonts w:ascii="Arial" w:hAnsi="Arial" w:cs="Arial"/>
          <w:sz w:val="20"/>
          <w:szCs w:val="20"/>
        </w:rPr>
        <w:t xml:space="preserve"> Contrat Doctoral autre établissement (INSA, UPS, …) ou organisme (CNRS, INRA, DGA,…)</w:t>
      </w:r>
      <w:r>
        <w:rPr>
          <w:rFonts w:ascii="Arial" w:hAnsi="Arial" w:cs="Arial"/>
          <w:sz w:val="20"/>
          <w:szCs w:val="20"/>
        </w:rPr>
        <w:t> </w:t>
      </w:r>
    </w:p>
    <w:p w14:paraId="343F77A9" w14:textId="77777777" w:rsidR="00BD78B1" w:rsidRPr="005779BB" w:rsidRDefault="00BD78B1" w:rsidP="00BD78B1">
      <w:pPr>
        <w:spacing w:after="0"/>
        <w:rPr>
          <w:rFonts w:ascii="Arial" w:hAnsi="Arial" w:cs="Arial"/>
          <w:sz w:val="20"/>
          <w:szCs w:val="20"/>
        </w:rPr>
      </w:pPr>
      <w:r w:rsidRPr="005779BB">
        <w:rPr>
          <w:rFonts w:ascii="Arial" w:hAnsi="Arial" w:cs="Arial"/>
          <w:sz w:val="20"/>
          <w:szCs w:val="20"/>
        </w:rPr>
        <w:sym w:font="Wingdings 2" w:char="F0A3"/>
      </w:r>
      <w:r w:rsidRPr="005779BB">
        <w:rPr>
          <w:rFonts w:ascii="Arial" w:hAnsi="Arial" w:cs="Arial"/>
          <w:sz w:val="20"/>
          <w:szCs w:val="20"/>
        </w:rPr>
        <w:t xml:space="preserve"> Autres contrats (</w:t>
      </w:r>
      <w:r w:rsidRPr="009E2472">
        <w:rPr>
          <w:rFonts w:ascii="Arial" w:hAnsi="Arial" w:cs="Arial"/>
          <w:color w:val="FF0000"/>
          <w:sz w:val="20"/>
          <w:szCs w:val="20"/>
        </w:rPr>
        <w:t>précisez</w:t>
      </w:r>
      <w:r w:rsidRPr="005779BB">
        <w:rPr>
          <w:rFonts w:ascii="Arial" w:hAnsi="Arial" w:cs="Arial"/>
          <w:sz w:val="20"/>
          <w:szCs w:val="20"/>
        </w:rPr>
        <w:t> : CIFRE, ADEME, CDD, Contrat Doctoral de droit privé</w:t>
      </w:r>
      <w:r>
        <w:rPr>
          <w:rFonts w:ascii="Arial" w:hAnsi="Arial" w:cs="Arial"/>
          <w:sz w:val="20"/>
          <w:szCs w:val="20"/>
        </w:rPr>
        <w:t>+ employeur</w:t>
      </w:r>
      <w:r w:rsidRPr="005779BB">
        <w:rPr>
          <w:rFonts w:ascii="Arial" w:hAnsi="Arial" w:cs="Arial"/>
          <w:sz w:val="20"/>
          <w:szCs w:val="20"/>
        </w:rPr>
        <w:t xml:space="preserve">) </w:t>
      </w:r>
    </w:p>
    <w:p w14:paraId="01DE5BCD" w14:textId="77777777" w:rsidR="00BD78B1" w:rsidRPr="004214DA" w:rsidRDefault="00BD78B1" w:rsidP="00BD78B1">
      <w:pPr>
        <w:spacing w:after="0"/>
        <w:rPr>
          <w:rFonts w:ascii="Arial" w:hAnsi="Arial" w:cs="Arial"/>
          <w:sz w:val="20"/>
          <w:szCs w:val="20"/>
        </w:rPr>
      </w:pPr>
    </w:p>
    <w:p w14:paraId="4A746CF0" w14:textId="0FC8B608" w:rsidR="00BD78B1" w:rsidRPr="00BD78B1" w:rsidRDefault="00BD78B1" w:rsidP="00BD78B1">
      <w:pPr>
        <w:spacing w:after="0"/>
        <w:rPr>
          <w:rFonts w:ascii="Arial" w:hAnsi="Arial" w:cs="Arial"/>
          <w:b/>
        </w:rPr>
      </w:pPr>
      <w:r w:rsidRPr="00BD78B1">
        <w:rPr>
          <w:rFonts w:ascii="Arial" w:hAnsi="Arial" w:cs="Arial"/>
          <w:b/>
        </w:rPr>
        <w:t>SOUHAITE pour 2023-2024 :</w:t>
      </w:r>
    </w:p>
    <w:p w14:paraId="6F840622" w14:textId="77777777" w:rsidR="00BD78B1" w:rsidRPr="004214DA" w:rsidRDefault="00BD78B1" w:rsidP="00BD78B1">
      <w:pPr>
        <w:spacing w:after="0"/>
        <w:rPr>
          <w:rFonts w:ascii="Arial" w:hAnsi="Arial" w:cs="Arial"/>
          <w:b/>
          <w:sz w:val="20"/>
          <w:szCs w:val="20"/>
        </w:rPr>
      </w:pPr>
    </w:p>
    <w:p w14:paraId="36EC3A1E" w14:textId="77777777" w:rsidR="00BD78B1" w:rsidRPr="004214DA" w:rsidRDefault="00BD78B1" w:rsidP="00BD78B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214DA">
        <w:rPr>
          <w:rFonts w:ascii="Arial" w:hAnsi="Arial" w:cs="Arial"/>
          <w:b/>
          <w:sz w:val="20"/>
          <w:szCs w:val="20"/>
        </w:rPr>
        <w:t xml:space="preserve"> </w:t>
      </w:r>
      <w:r w:rsidRPr="004214DA">
        <w:rPr>
          <w:rFonts w:ascii="Arial" w:hAnsi="Arial" w:cs="Arial"/>
          <w:b/>
          <w:sz w:val="20"/>
          <w:szCs w:val="20"/>
          <w:u w:val="single"/>
        </w:rPr>
        <w:t xml:space="preserve">L’obtention </w:t>
      </w:r>
      <w:r w:rsidRPr="005779BB">
        <w:rPr>
          <w:rFonts w:ascii="Arial" w:hAnsi="Arial" w:cs="Arial"/>
          <w:sz w:val="20"/>
          <w:szCs w:val="20"/>
          <w:u w:val="single"/>
        </w:rPr>
        <w:t>(cocher une case)</w:t>
      </w:r>
      <w:r>
        <w:rPr>
          <w:rFonts w:ascii="Arial" w:hAnsi="Arial" w:cs="Arial"/>
          <w:b/>
          <w:sz w:val="20"/>
          <w:szCs w:val="20"/>
          <w:u w:val="single"/>
        </w:rPr>
        <w:t xml:space="preserve"> :</w:t>
      </w:r>
      <w:r w:rsidRPr="00CB23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F7E5CCE" w14:textId="77777777" w:rsidR="00BD78B1" w:rsidRDefault="00BD78B1" w:rsidP="00BD78B1">
      <w:pPr>
        <w:spacing w:after="0"/>
        <w:ind w:left="708"/>
        <w:rPr>
          <w:rFonts w:ascii="Arial" w:hAnsi="Arial" w:cs="Arial"/>
          <w:b/>
          <w:sz w:val="20"/>
          <w:szCs w:val="20"/>
        </w:rPr>
      </w:pPr>
    </w:p>
    <w:p w14:paraId="4DBAFE63" w14:textId="77777777" w:rsidR="00BD78B1" w:rsidRPr="004214DA" w:rsidRDefault="00BD78B1" w:rsidP="00BD78B1">
      <w:pPr>
        <w:spacing w:after="0"/>
        <w:rPr>
          <w:rFonts w:ascii="Arial" w:hAnsi="Arial" w:cs="Arial"/>
          <w:b/>
          <w:sz w:val="20"/>
          <w:szCs w:val="20"/>
        </w:rPr>
      </w:pPr>
      <w:r w:rsidRPr="004214DA">
        <w:rPr>
          <w:rFonts w:ascii="Arial" w:hAnsi="Arial" w:cs="Arial"/>
          <w:b/>
          <w:sz w:val="20"/>
          <w:szCs w:val="20"/>
        </w:rPr>
        <w:sym w:font="Wingdings 2" w:char="F0AF"/>
      </w:r>
      <w:r w:rsidRPr="004214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d’u</w:t>
      </w:r>
      <w:r w:rsidRPr="004214DA">
        <w:rPr>
          <w:rFonts w:ascii="Arial" w:hAnsi="Arial" w:cs="Arial"/>
          <w:b/>
          <w:sz w:val="20"/>
          <w:szCs w:val="20"/>
        </w:rPr>
        <w:t xml:space="preserve">n service d’enseignement </w:t>
      </w:r>
      <w:r>
        <w:rPr>
          <w:rFonts w:ascii="Arial" w:hAnsi="Arial" w:cs="Arial"/>
          <w:b/>
          <w:sz w:val="20"/>
          <w:szCs w:val="20"/>
        </w:rPr>
        <w:t>de 64h</w:t>
      </w:r>
      <w:r w:rsidRPr="004214DA">
        <w:rPr>
          <w:rFonts w:ascii="Arial" w:hAnsi="Arial" w:cs="Arial"/>
          <w:b/>
          <w:sz w:val="20"/>
          <w:szCs w:val="20"/>
        </w:rPr>
        <w:t xml:space="preserve"> eq. TD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4214DA">
        <w:rPr>
          <w:rFonts w:ascii="Arial" w:hAnsi="Arial" w:cs="Arial"/>
          <w:b/>
          <w:sz w:val="20"/>
          <w:szCs w:val="20"/>
        </w:rPr>
        <w:sym w:font="Wingdings 2" w:char="F0AF"/>
      </w:r>
      <w:r w:rsidRPr="004214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d’u</w:t>
      </w:r>
      <w:r w:rsidRPr="004214DA">
        <w:rPr>
          <w:rFonts w:ascii="Arial" w:hAnsi="Arial" w:cs="Arial"/>
          <w:b/>
          <w:sz w:val="20"/>
          <w:szCs w:val="20"/>
        </w:rPr>
        <w:t>n service d’enseignement de 32h eq.TD</w:t>
      </w:r>
    </w:p>
    <w:p w14:paraId="3F7670CC" w14:textId="77777777" w:rsidR="0015397E" w:rsidRDefault="0015397E" w:rsidP="0015397E">
      <w:pPr>
        <w:spacing w:after="0"/>
        <w:rPr>
          <w:rFonts w:ascii="Arial" w:hAnsi="Arial" w:cs="Arial"/>
          <w:sz w:val="20"/>
          <w:szCs w:val="20"/>
        </w:rPr>
      </w:pPr>
    </w:p>
    <w:p w14:paraId="37C3A6EA" w14:textId="79B8BEA3" w:rsidR="0015397E" w:rsidRDefault="0015397E" w:rsidP="0015397E">
      <w:pPr>
        <w:spacing w:after="0"/>
        <w:rPr>
          <w:rFonts w:ascii="Arial" w:hAnsi="Arial" w:cs="Arial"/>
          <w:b/>
          <w:sz w:val="20"/>
          <w:szCs w:val="20"/>
        </w:rPr>
      </w:pPr>
      <w:r w:rsidRPr="004214DA">
        <w:rPr>
          <w:rFonts w:ascii="Arial" w:hAnsi="Arial" w:cs="Arial"/>
          <w:sz w:val="20"/>
          <w:szCs w:val="20"/>
        </w:rPr>
        <w:t xml:space="preserve">Disciplines souhaitées (voir </w:t>
      </w:r>
      <w:r>
        <w:rPr>
          <w:rFonts w:ascii="Arial" w:hAnsi="Arial" w:cs="Arial"/>
          <w:sz w:val="20"/>
          <w:szCs w:val="20"/>
        </w:rPr>
        <w:t>Annexe 1</w:t>
      </w:r>
      <w:r w:rsidRPr="004214D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:       </w:t>
      </w:r>
    </w:p>
    <w:p w14:paraId="67E73E51" w14:textId="77777777" w:rsidR="0015397E" w:rsidRDefault="0015397E" w:rsidP="0015397E">
      <w:pPr>
        <w:spacing w:after="0"/>
        <w:rPr>
          <w:rFonts w:ascii="Arial" w:hAnsi="Arial" w:cs="Arial"/>
          <w:sz w:val="20"/>
          <w:szCs w:val="20"/>
        </w:rPr>
      </w:pPr>
    </w:p>
    <w:p w14:paraId="2D4E8511" w14:textId="77777777" w:rsidR="0015397E" w:rsidRPr="005779BB" w:rsidRDefault="0015397E" w:rsidP="0015397E">
      <w:pPr>
        <w:spacing w:after="0"/>
        <w:rPr>
          <w:rFonts w:ascii="Arial" w:hAnsi="Arial" w:cs="Arial"/>
          <w:b/>
          <w:sz w:val="20"/>
          <w:szCs w:val="20"/>
        </w:rPr>
      </w:pPr>
      <w:r w:rsidRPr="004214DA">
        <w:rPr>
          <w:rFonts w:ascii="Arial" w:hAnsi="Arial" w:cs="Arial"/>
          <w:sz w:val="20"/>
          <w:szCs w:val="20"/>
        </w:rPr>
        <w:t>Lieu</w:t>
      </w:r>
      <w:r>
        <w:rPr>
          <w:rFonts w:ascii="Arial" w:hAnsi="Arial" w:cs="Arial"/>
          <w:sz w:val="20"/>
          <w:szCs w:val="20"/>
        </w:rPr>
        <w:t>(x)</w:t>
      </w:r>
      <w:r w:rsidRPr="004214DA">
        <w:rPr>
          <w:rFonts w:ascii="Arial" w:hAnsi="Arial" w:cs="Arial"/>
          <w:sz w:val="20"/>
          <w:szCs w:val="20"/>
        </w:rPr>
        <w:t xml:space="preserve"> d’enseignement souhaité</w:t>
      </w:r>
      <w:r>
        <w:rPr>
          <w:rFonts w:ascii="Arial" w:hAnsi="Arial" w:cs="Arial"/>
          <w:sz w:val="20"/>
          <w:szCs w:val="20"/>
        </w:rPr>
        <w:t xml:space="preserve"> (s) :</w:t>
      </w:r>
      <w:r>
        <w:rPr>
          <w:rFonts w:ascii="Arial" w:hAnsi="Arial" w:cs="Arial"/>
          <w:sz w:val="20"/>
          <w:szCs w:val="20"/>
        </w:rPr>
        <w:tab/>
      </w:r>
      <w:r w:rsidRPr="004214DA">
        <w:rPr>
          <w:rFonts w:ascii="Arial" w:hAnsi="Arial" w:cs="Arial"/>
          <w:sz w:val="20"/>
          <w:szCs w:val="20"/>
        </w:rPr>
        <w:sym w:font="Wingdings 2" w:char="F0AF"/>
      </w:r>
      <w:r w:rsidRPr="004214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INP-ENSAT</w:t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4214DA">
        <w:rPr>
          <w:rFonts w:ascii="Arial" w:hAnsi="Arial" w:cs="Arial"/>
          <w:sz w:val="20"/>
          <w:szCs w:val="20"/>
        </w:rPr>
        <w:sym w:font="Wingdings 2" w:char="F0AF"/>
      </w:r>
      <w:r w:rsidRPr="004214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INP-ENSIACET      </w:t>
      </w:r>
      <w:r w:rsidRPr="004214DA">
        <w:rPr>
          <w:rFonts w:ascii="Arial" w:hAnsi="Arial" w:cs="Arial"/>
          <w:sz w:val="20"/>
          <w:szCs w:val="20"/>
        </w:rPr>
        <w:sym w:font="Wingdings 2" w:char="F0AF"/>
      </w:r>
      <w:r w:rsidRPr="004214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INP-</w:t>
      </w:r>
      <w:r w:rsidRPr="004214DA">
        <w:rPr>
          <w:rFonts w:ascii="Arial" w:hAnsi="Arial" w:cs="Arial"/>
          <w:sz w:val="20"/>
          <w:szCs w:val="20"/>
        </w:rPr>
        <w:t xml:space="preserve">ENSEEIHT  </w:t>
      </w:r>
    </w:p>
    <w:p w14:paraId="38539646" w14:textId="77777777" w:rsidR="0015397E" w:rsidRPr="004214DA" w:rsidRDefault="0015397E" w:rsidP="001539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14DA">
        <w:rPr>
          <w:rFonts w:ascii="Arial" w:hAnsi="Arial" w:cs="Arial"/>
          <w:sz w:val="20"/>
          <w:szCs w:val="20"/>
        </w:rPr>
        <w:sym w:font="Wingdings 2" w:char="F0AF"/>
      </w:r>
      <w:r>
        <w:rPr>
          <w:rFonts w:ascii="Arial" w:hAnsi="Arial" w:cs="Arial"/>
          <w:sz w:val="20"/>
          <w:szCs w:val="20"/>
        </w:rPr>
        <w:t xml:space="preserve"> Prépa Toulouse INP    </w:t>
      </w:r>
      <w:r w:rsidRPr="004214DA">
        <w:rPr>
          <w:rFonts w:ascii="Arial" w:hAnsi="Arial" w:cs="Arial"/>
          <w:sz w:val="20"/>
          <w:szCs w:val="20"/>
        </w:rPr>
        <w:sym w:font="Wingdings 2" w:char="F0AF"/>
      </w:r>
      <w:r w:rsidRPr="004214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IPST-CNAM</w:t>
      </w:r>
    </w:p>
    <w:p w14:paraId="19BDF49C" w14:textId="77777777" w:rsidR="00BD78B1" w:rsidRDefault="00BD78B1" w:rsidP="00BD78B1">
      <w:pPr>
        <w:spacing w:after="0"/>
        <w:rPr>
          <w:rFonts w:ascii="Arial" w:hAnsi="Arial" w:cs="Arial"/>
          <w:b/>
          <w:sz w:val="20"/>
          <w:szCs w:val="20"/>
        </w:rPr>
      </w:pPr>
    </w:p>
    <w:p w14:paraId="275DB394" w14:textId="760721DD" w:rsidR="00BD78B1" w:rsidRPr="004214DA" w:rsidRDefault="00BD78B1" w:rsidP="00BD78B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32705847"/>
      <w:r w:rsidRPr="004214DA">
        <w:rPr>
          <w:rFonts w:ascii="Arial" w:hAnsi="Arial" w:cs="Arial"/>
          <w:b/>
          <w:sz w:val="20"/>
          <w:szCs w:val="20"/>
        </w:rPr>
        <w:sym w:font="Wingdings 2" w:char="F0AF"/>
      </w:r>
      <w:r w:rsidRPr="004214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d’u</w:t>
      </w:r>
      <w:r w:rsidRPr="004214DA">
        <w:rPr>
          <w:rFonts w:ascii="Arial" w:hAnsi="Arial" w:cs="Arial"/>
          <w:b/>
          <w:sz w:val="20"/>
          <w:szCs w:val="20"/>
        </w:rPr>
        <w:t xml:space="preserve">n service </w:t>
      </w:r>
      <w:r>
        <w:rPr>
          <w:rFonts w:ascii="Arial" w:hAnsi="Arial" w:cs="Arial"/>
          <w:b/>
          <w:sz w:val="20"/>
          <w:szCs w:val="20"/>
        </w:rPr>
        <w:t>DIST</w:t>
      </w:r>
      <w:r w:rsidR="0015397E">
        <w:rPr>
          <w:rFonts w:ascii="Arial" w:hAnsi="Arial" w:cs="Arial"/>
          <w:b/>
          <w:sz w:val="20"/>
          <w:szCs w:val="20"/>
        </w:rPr>
        <w:t> : Diffusion de l’information Scientifique et technique</w:t>
      </w:r>
    </w:p>
    <w:bookmarkEnd w:id="0"/>
    <w:p w14:paraId="146EE2A8" w14:textId="77777777" w:rsidR="00BD78B1" w:rsidRPr="005779BB" w:rsidRDefault="00BD78B1" w:rsidP="00BD78B1">
      <w:pPr>
        <w:spacing w:after="0"/>
        <w:rPr>
          <w:rFonts w:ascii="Arial" w:hAnsi="Arial" w:cs="Arial"/>
          <w:sz w:val="20"/>
          <w:szCs w:val="20"/>
        </w:rPr>
      </w:pPr>
    </w:p>
    <w:p w14:paraId="2133AF0D" w14:textId="41E110A7" w:rsidR="00BD78B1" w:rsidRPr="005779BB" w:rsidRDefault="00BD78B1" w:rsidP="00BD78B1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79BB">
        <w:rPr>
          <w:rFonts w:ascii="Arial" w:hAnsi="Arial" w:cs="Arial"/>
          <w:sz w:val="20"/>
          <w:szCs w:val="20"/>
        </w:rPr>
        <w:t xml:space="preserve">Une mission de Diffusion de l’Information Scientifique et Technique de </w:t>
      </w:r>
      <w:r w:rsidR="00C03051">
        <w:rPr>
          <w:rFonts w:ascii="Arial" w:hAnsi="Arial" w:cs="Arial"/>
          <w:sz w:val="20"/>
          <w:szCs w:val="20"/>
        </w:rPr>
        <w:t xml:space="preserve">16 </w:t>
      </w:r>
      <w:r w:rsidRPr="005779BB">
        <w:rPr>
          <w:rFonts w:ascii="Arial" w:hAnsi="Arial" w:cs="Arial"/>
          <w:sz w:val="20"/>
          <w:szCs w:val="20"/>
        </w:rPr>
        <w:t xml:space="preserve">jours (eq. 32HeqTD) </w:t>
      </w:r>
    </w:p>
    <w:p w14:paraId="56CF427D" w14:textId="77777777" w:rsidR="00BD78B1" w:rsidRPr="00262802" w:rsidRDefault="00BD78B1" w:rsidP="00BD78B1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2"/>
        </w:rPr>
      </w:pPr>
      <w:r w:rsidRPr="00262802">
        <w:rPr>
          <w:rFonts w:ascii="Arial" w:hAnsi="Arial" w:cs="Arial"/>
          <w:sz w:val="20"/>
          <w:szCs w:val="20"/>
        </w:rPr>
        <w:t xml:space="preserve">Une mission « Cordées de la réussite » d’une durée maximale de 64h </w:t>
      </w:r>
      <w:proofErr w:type="spellStart"/>
      <w:r w:rsidRPr="00262802">
        <w:rPr>
          <w:rFonts w:ascii="Arial" w:hAnsi="Arial" w:cs="Arial"/>
          <w:sz w:val="20"/>
          <w:szCs w:val="20"/>
        </w:rPr>
        <w:t>éq</w:t>
      </w:r>
      <w:proofErr w:type="spellEnd"/>
      <w:r w:rsidRPr="00262802">
        <w:rPr>
          <w:rFonts w:ascii="Arial" w:hAnsi="Arial" w:cs="Arial"/>
          <w:sz w:val="20"/>
          <w:szCs w:val="20"/>
          <w:u w:val="single"/>
        </w:rPr>
        <w:t>.</w:t>
      </w:r>
      <w:r w:rsidRPr="00262802">
        <w:rPr>
          <w:rFonts w:ascii="Arial" w:hAnsi="Arial" w:cs="Arial"/>
          <w:sz w:val="20"/>
          <w:szCs w:val="20"/>
        </w:rPr>
        <w:t xml:space="preserve"> TD </w:t>
      </w:r>
    </w:p>
    <w:p w14:paraId="68369B29" w14:textId="3EE43538" w:rsidR="00BD78B1" w:rsidRPr="003F2368" w:rsidRDefault="00BD78B1" w:rsidP="00BD78B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Pr="00083AA5">
        <w:rPr>
          <w:rFonts w:ascii="Arial" w:hAnsi="Arial" w:cs="Arial"/>
          <w:color w:val="FF0000"/>
          <w:sz w:val="20"/>
        </w:rPr>
        <w:t>(voir descriptif notice d’information)</w:t>
      </w:r>
    </w:p>
    <w:p w14:paraId="11EB675D" w14:textId="77777777" w:rsidR="00BD78B1" w:rsidRDefault="00BD78B1" w:rsidP="00BD78B1">
      <w:pPr>
        <w:spacing w:after="0"/>
        <w:rPr>
          <w:rFonts w:ascii="Arial" w:hAnsi="Arial" w:cs="Arial"/>
          <w:sz w:val="20"/>
          <w:szCs w:val="20"/>
        </w:rPr>
      </w:pPr>
    </w:p>
    <w:p w14:paraId="0EE90ABE" w14:textId="77777777" w:rsidR="00BD78B1" w:rsidRDefault="00BD78B1" w:rsidP="00BD78B1">
      <w:pPr>
        <w:spacing w:after="0"/>
        <w:rPr>
          <w:rFonts w:ascii="Arial" w:hAnsi="Arial" w:cs="Arial"/>
          <w:sz w:val="20"/>
          <w:szCs w:val="20"/>
        </w:rPr>
      </w:pPr>
      <w:r w:rsidRPr="00FD2960">
        <w:rPr>
          <w:rFonts w:ascii="Arial" w:hAnsi="Arial" w:cs="Arial"/>
          <w:sz w:val="20"/>
          <w:szCs w:val="20"/>
        </w:rPr>
        <w:t xml:space="preserve">Toulouse, 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D2960">
        <w:rPr>
          <w:rFonts w:ascii="Arial" w:hAnsi="Arial" w:cs="Arial"/>
          <w:sz w:val="20"/>
          <w:szCs w:val="20"/>
        </w:rPr>
        <w:t>Signature du doctorant :</w:t>
      </w:r>
    </w:p>
    <w:p w14:paraId="1D4DD818" w14:textId="77777777" w:rsidR="00BD78B1" w:rsidRDefault="00BD78B1" w:rsidP="00BD78B1">
      <w:pPr>
        <w:spacing w:after="0"/>
        <w:rPr>
          <w:rFonts w:ascii="Arial" w:hAnsi="Arial" w:cs="Arial"/>
          <w:sz w:val="20"/>
          <w:szCs w:val="20"/>
        </w:rPr>
      </w:pPr>
    </w:p>
    <w:p w14:paraId="4E67C59E" w14:textId="77777777" w:rsidR="00BD78B1" w:rsidRDefault="00BD78B1" w:rsidP="00BD78B1">
      <w:pPr>
        <w:spacing w:after="0"/>
        <w:rPr>
          <w:rFonts w:ascii="Arial" w:hAnsi="Arial" w:cs="Arial"/>
          <w:sz w:val="20"/>
          <w:szCs w:val="20"/>
        </w:rPr>
      </w:pPr>
    </w:p>
    <w:p w14:paraId="3B5B146E" w14:textId="12F7A6E8" w:rsidR="00BD78B1" w:rsidRDefault="00BD78B1" w:rsidP="00BD78B1">
      <w:pPr>
        <w:spacing w:after="0"/>
        <w:rPr>
          <w:rFonts w:ascii="Arial" w:hAnsi="Arial" w:cs="Arial"/>
          <w:b/>
          <w:u w:val="single"/>
        </w:rPr>
      </w:pPr>
      <w:r w:rsidRPr="00EC31AA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>vis et signature</w:t>
      </w:r>
    </w:p>
    <w:p w14:paraId="41CADC3C" w14:textId="77777777" w:rsidR="00BD78B1" w:rsidRPr="00BD78B1" w:rsidRDefault="00BD78B1" w:rsidP="00BD78B1">
      <w:pPr>
        <w:spacing w:after="0"/>
        <w:rPr>
          <w:rFonts w:ascii="Arial" w:hAnsi="Arial" w:cs="Arial"/>
          <w:b/>
          <w:u w:val="single"/>
        </w:rPr>
      </w:pP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3907"/>
      </w:tblGrid>
      <w:tr w:rsidR="00BD78B1" w14:paraId="3B314BCA" w14:textId="77777777" w:rsidTr="00BD78B1">
        <w:trPr>
          <w:trHeight w:val="1127"/>
          <w:jc w:val="center"/>
        </w:trPr>
        <w:tc>
          <w:tcPr>
            <w:tcW w:w="3897" w:type="dxa"/>
          </w:tcPr>
          <w:p w14:paraId="302B9588" w14:textId="77777777" w:rsidR="00BD78B1" w:rsidRPr="004F601F" w:rsidRDefault="00BD78B1" w:rsidP="00BD78B1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Directeur de T</w:t>
            </w:r>
            <w:r w:rsidRPr="004F601F">
              <w:rPr>
                <w:rFonts w:ascii="Arial" w:hAnsi="Arial" w:cs="Arial"/>
                <w:b/>
                <w:sz w:val="18"/>
                <w:szCs w:val="18"/>
                <w:u w:val="single"/>
              </w:rPr>
              <w:t>hèse</w:t>
            </w:r>
          </w:p>
          <w:p w14:paraId="13144685" w14:textId="77777777" w:rsidR="00BD78B1" w:rsidRDefault="00BD78B1" w:rsidP="00BD78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0B37">
              <w:rPr>
                <w:rFonts w:ascii="Arial" w:hAnsi="Arial" w:cs="Arial"/>
                <w:sz w:val="20"/>
                <w:szCs w:val="20"/>
              </w:rPr>
              <w:t>□ Favorable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BF0B37">
              <w:rPr>
                <w:rFonts w:ascii="Arial" w:hAnsi="Arial" w:cs="Arial"/>
                <w:sz w:val="20"/>
                <w:szCs w:val="20"/>
              </w:rPr>
              <w:t>□ Défavorable</w:t>
            </w:r>
          </w:p>
          <w:p w14:paraId="0BE21411" w14:textId="77777777" w:rsidR="00BD78B1" w:rsidRPr="00BF0B37" w:rsidRDefault="00BD78B1" w:rsidP="00BD78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B28890B" w14:textId="77777777" w:rsidR="00BD78B1" w:rsidRDefault="00BD78B1" w:rsidP="00BD78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1E6607" w14:textId="77777777" w:rsidR="00BD78B1" w:rsidRPr="00BF0B37" w:rsidRDefault="00BD78B1" w:rsidP="00BD78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7" w:type="dxa"/>
          </w:tcPr>
          <w:p w14:paraId="723CFE45" w14:textId="77777777" w:rsidR="00BD78B1" w:rsidRPr="00174BE2" w:rsidRDefault="00BD78B1" w:rsidP="00BD78B1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Directeur de l’É</w:t>
            </w:r>
            <w:r w:rsidRPr="00174BE2">
              <w:rPr>
                <w:rFonts w:ascii="Arial" w:hAnsi="Arial" w:cs="Arial"/>
                <w:b/>
                <w:sz w:val="18"/>
                <w:szCs w:val="18"/>
                <w:u w:val="single"/>
              </w:rPr>
              <w:t>cole Doctorale</w:t>
            </w:r>
          </w:p>
          <w:p w14:paraId="28F39434" w14:textId="77777777" w:rsidR="00BD78B1" w:rsidRDefault="00BD78B1" w:rsidP="00BD78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0B37">
              <w:rPr>
                <w:rFonts w:ascii="Arial" w:hAnsi="Arial" w:cs="Arial"/>
                <w:sz w:val="20"/>
                <w:szCs w:val="20"/>
              </w:rPr>
              <w:t>□ Favorable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93171F">
              <w:rPr>
                <w:rFonts w:ascii="Arial" w:hAnsi="Arial" w:cs="Arial"/>
                <w:sz w:val="20"/>
                <w:szCs w:val="20"/>
              </w:rPr>
              <w:t>□ Défavorable</w:t>
            </w:r>
          </w:p>
          <w:p w14:paraId="2389618A" w14:textId="77777777" w:rsidR="00BD78B1" w:rsidRDefault="00BD78B1" w:rsidP="00BD78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272132" w14:textId="77777777" w:rsidR="00BD78B1" w:rsidRPr="00BF0B37" w:rsidRDefault="00BD78B1" w:rsidP="00BD78B1">
            <w:p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6D3548F1" w14:textId="77777777" w:rsidR="00BD78B1" w:rsidRPr="00A65979" w:rsidRDefault="00BD78B1" w:rsidP="00BD78B1">
      <w:pPr>
        <w:pStyle w:val="p1"/>
        <w:ind w:left="1211"/>
        <w:jc w:val="center"/>
        <w:outlineLvl w:val="0"/>
        <w:rPr>
          <w:rFonts w:ascii="Arial Narrow" w:hAnsi="Arial Narrow" w:cs="Arial"/>
          <w:b/>
          <w:sz w:val="20"/>
          <w:szCs w:val="20"/>
        </w:rPr>
      </w:pPr>
    </w:p>
    <w:p w14:paraId="476272CF" w14:textId="77777777" w:rsidR="00BD78B1" w:rsidRPr="00A65979" w:rsidRDefault="00BD78B1" w:rsidP="00BD78B1">
      <w:pPr>
        <w:pStyle w:val="p1"/>
        <w:ind w:left="142"/>
        <w:outlineLvl w:val="0"/>
        <w:rPr>
          <w:b/>
          <w:sz w:val="20"/>
          <w:szCs w:val="20"/>
        </w:rPr>
      </w:pPr>
      <w:r w:rsidRPr="00A65979">
        <w:rPr>
          <w:rFonts w:ascii="Arial" w:hAnsi="Arial" w:cs="Arial"/>
          <w:b/>
          <w:sz w:val="20"/>
          <w:szCs w:val="20"/>
        </w:rPr>
        <w:t>DEPOSER AVANT LE</w:t>
      </w:r>
      <w:r w:rsidRPr="00A65979">
        <w:rPr>
          <w:rFonts w:ascii="Arial" w:hAnsi="Arial" w:cs="Arial"/>
          <w:b/>
          <w:color w:val="FF0000"/>
          <w:sz w:val="20"/>
          <w:szCs w:val="20"/>
        </w:rPr>
        <w:t xml:space="preserve"> 7 SEPTEMBRE 2023 </w:t>
      </w:r>
      <w:r w:rsidRPr="00A65979">
        <w:rPr>
          <w:rFonts w:ascii="Arial" w:hAnsi="Arial" w:cs="Arial"/>
          <w:b/>
          <w:sz w:val="20"/>
          <w:szCs w:val="20"/>
        </w:rPr>
        <w:t xml:space="preserve">sur la plateforme </w:t>
      </w:r>
      <w:r w:rsidRPr="00A65979">
        <w:rPr>
          <w:b/>
          <w:sz w:val="20"/>
          <w:szCs w:val="20"/>
        </w:rPr>
        <w:t>RECRUT-DCCE</w:t>
      </w:r>
      <w:r w:rsidRPr="00A65979">
        <w:rPr>
          <w:rStyle w:val="s1"/>
          <w:rFonts w:ascii="Arial" w:hAnsi="Arial" w:cs="Arial"/>
          <w:sz w:val="20"/>
          <w:szCs w:val="20"/>
        </w:rPr>
        <w:t xml:space="preserve"> ( </w:t>
      </w:r>
      <w:hyperlink r:id="rId8" w:history="1">
        <w:r w:rsidRPr="00A65979">
          <w:rPr>
            <w:rStyle w:val="s2"/>
            <w:rFonts w:ascii="Arial" w:hAnsi="Arial" w:cs="Arial"/>
            <w:color w:val="0000FF"/>
            <w:sz w:val="20"/>
            <w:szCs w:val="20"/>
          </w:rPr>
          <w:t>https://recrutement-dcce.inp-toulouse.fr/EsupDematEC/</w:t>
        </w:r>
      </w:hyperlink>
      <w:r w:rsidRPr="00A65979">
        <w:rPr>
          <w:rStyle w:val="s1"/>
          <w:rFonts w:ascii="Arial" w:hAnsi="Arial" w:cs="Arial"/>
          <w:sz w:val="20"/>
          <w:szCs w:val="20"/>
        </w:rPr>
        <w:t xml:space="preserve"> ) </w:t>
      </w:r>
      <w:r w:rsidRPr="00A65979">
        <w:rPr>
          <w:b/>
          <w:sz w:val="20"/>
          <w:szCs w:val="20"/>
        </w:rPr>
        <w:t>les pièces suivantes :</w:t>
      </w:r>
    </w:p>
    <w:p w14:paraId="3C422DC1" w14:textId="089F5228" w:rsidR="00BD78B1" w:rsidRPr="00A65979" w:rsidRDefault="00BD78B1" w:rsidP="00BD78B1">
      <w:pPr>
        <w:pStyle w:val="p1"/>
        <w:numPr>
          <w:ilvl w:val="0"/>
          <w:numId w:val="3"/>
        </w:numPr>
        <w:outlineLvl w:val="0"/>
        <w:rPr>
          <w:rFonts w:ascii="Arial" w:hAnsi="Arial" w:cs="Arial"/>
          <w:color w:val="000000"/>
          <w:sz w:val="20"/>
          <w:szCs w:val="20"/>
        </w:rPr>
      </w:pPr>
      <w:r w:rsidRPr="00A65979">
        <w:rPr>
          <w:rFonts w:ascii="Arial" w:hAnsi="Arial" w:cs="Arial"/>
          <w:b/>
          <w:sz w:val="20"/>
          <w:szCs w:val="20"/>
        </w:rPr>
        <w:t>Le présent formulaire complété et visé</w:t>
      </w:r>
    </w:p>
    <w:p w14:paraId="359237A7" w14:textId="77777777" w:rsidR="00BD78B1" w:rsidRPr="00A65979" w:rsidRDefault="00BD78B1" w:rsidP="00396866">
      <w:pPr>
        <w:pStyle w:val="p1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A65979">
        <w:rPr>
          <w:rFonts w:ascii="Arial" w:hAnsi="Arial" w:cs="Arial"/>
          <w:b/>
          <w:sz w:val="20"/>
          <w:szCs w:val="20"/>
        </w:rPr>
        <w:t>La copie du contrat de thèse OU l’attestation du directeur de thèse précisant obligatoirement le type de contrat et le nom de l’employeur</w:t>
      </w:r>
    </w:p>
    <w:p w14:paraId="61B3DFF5" w14:textId="3D3857EF" w:rsidR="00BD78B1" w:rsidRPr="00A65979" w:rsidRDefault="00BD78B1" w:rsidP="00396866">
      <w:pPr>
        <w:pStyle w:val="p1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A65979">
        <w:rPr>
          <w:rFonts w:ascii="Arial" w:hAnsi="Arial" w:cs="Arial"/>
          <w:b/>
          <w:sz w:val="20"/>
          <w:szCs w:val="20"/>
        </w:rPr>
        <w:t>Un CV (1 page)</w:t>
      </w:r>
    </w:p>
    <w:p w14:paraId="23798C47" w14:textId="17FF2491" w:rsidR="00BD78B1" w:rsidRPr="00A65979" w:rsidRDefault="00BD78B1" w:rsidP="00851CE4">
      <w:pPr>
        <w:pStyle w:val="p1"/>
        <w:numPr>
          <w:ilvl w:val="0"/>
          <w:numId w:val="3"/>
        </w:numPr>
        <w:ind w:right="-1"/>
        <w:rPr>
          <w:rStyle w:val="Lienhypertexte"/>
          <w:rFonts w:ascii="Arial" w:hAnsi="Arial" w:cs="Arial"/>
          <w:b/>
          <w:color w:val="4787FF"/>
          <w:sz w:val="20"/>
          <w:szCs w:val="20"/>
          <w:u w:val="none"/>
        </w:rPr>
      </w:pPr>
      <w:r w:rsidRPr="00A65979">
        <w:rPr>
          <w:rFonts w:ascii="Arial" w:hAnsi="Arial" w:cs="Arial"/>
          <w:b/>
          <w:sz w:val="20"/>
          <w:szCs w:val="20"/>
        </w:rPr>
        <w:t>Une courte lettre de motivation</w:t>
      </w:r>
      <w:r w:rsidRPr="00A65979">
        <w:rPr>
          <w:rStyle w:val="Lienhypertexte"/>
          <w:rFonts w:ascii="Arial" w:eastAsiaTheme="majorEastAsia" w:hAnsi="Arial" w:cs="Arial"/>
          <w:sz w:val="20"/>
          <w:szCs w:val="20"/>
        </w:rPr>
        <w:t xml:space="preserve"> </w:t>
      </w:r>
    </w:p>
    <w:p w14:paraId="1652D830" w14:textId="177E2F26" w:rsidR="00240562" w:rsidRDefault="00240562" w:rsidP="00240562">
      <w:pPr>
        <w:keepNext/>
        <w:keepLines/>
        <w:spacing w:after="0" w:line="276" w:lineRule="auto"/>
        <w:jc w:val="left"/>
        <w:outlineLvl w:val="2"/>
        <w:rPr>
          <w:rFonts w:ascii="Arial" w:eastAsia="Times New Roman" w:hAnsi="Arial" w:cs="Times New Roman"/>
          <w:b/>
          <w:bCs/>
          <w:i/>
          <w:color w:val="00001F"/>
          <w:sz w:val="24"/>
        </w:rPr>
      </w:pPr>
      <w:r w:rsidRPr="00240562">
        <w:rPr>
          <w:rFonts w:ascii="Arial" w:eastAsia="Times New Roman" w:hAnsi="Arial" w:cs="Times New Roman"/>
          <w:b/>
          <w:bCs/>
          <w:i/>
          <w:color w:val="00001F"/>
          <w:sz w:val="24"/>
        </w:rPr>
        <w:lastRenderedPageBreak/>
        <w:t>Annexe 1 : Disciplines d’enseignements</w:t>
      </w:r>
    </w:p>
    <w:p w14:paraId="5EE37103" w14:textId="77777777" w:rsidR="00D47781" w:rsidRDefault="00D47781" w:rsidP="00240562">
      <w:pPr>
        <w:keepNext/>
        <w:keepLines/>
        <w:spacing w:after="0" w:line="276" w:lineRule="auto"/>
        <w:jc w:val="left"/>
        <w:outlineLvl w:val="2"/>
        <w:rPr>
          <w:rFonts w:ascii="Arial" w:eastAsia="Times New Roman" w:hAnsi="Arial" w:cs="Times New Roman"/>
          <w:b/>
          <w:bCs/>
          <w:i/>
          <w:color w:val="00001F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098"/>
      </w:tblGrid>
      <w:tr w:rsidR="00240562" w14:paraId="17FFB254" w14:textId="77777777" w:rsidTr="00240562">
        <w:trPr>
          <w:trHeight w:val="8634"/>
        </w:trPr>
        <w:tc>
          <w:tcPr>
            <w:tcW w:w="4673" w:type="dxa"/>
          </w:tcPr>
          <w:p w14:paraId="45467F21" w14:textId="77777777" w:rsidR="00240562" w:rsidRPr="00240562" w:rsidRDefault="00240562" w:rsidP="00D61C94">
            <w:pPr>
              <w:pStyle w:val="p1"/>
              <w:ind w:right="-1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24056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ENSAT</w:t>
            </w:r>
          </w:p>
          <w:p w14:paraId="6CEF40D6" w14:textId="77777777" w:rsidR="00240562" w:rsidRDefault="00240562" w:rsidP="00240562">
            <w:pPr>
              <w:rPr>
                <w:rStyle w:val="Lienhypertexte"/>
                <w:rFonts w:ascii="Arial" w:hAnsi="Arial" w:cs="Arial"/>
                <w:sz w:val="20"/>
              </w:rPr>
            </w:pPr>
            <w:r w:rsidRPr="000D4E73">
              <w:rPr>
                <w:rStyle w:val="Lienhypertexte"/>
                <w:rFonts w:ascii="Arial" w:hAnsi="Arial" w:cs="Arial"/>
                <w:sz w:val="20"/>
              </w:rPr>
              <w:t>http ://www.ensat.fr/fr/formations.html</w:t>
            </w:r>
            <w:r>
              <w:rPr>
                <w:rStyle w:val="Lienhypertexte"/>
                <w:rFonts w:ascii="Arial" w:hAnsi="Arial" w:cs="Arial"/>
                <w:sz w:val="20"/>
              </w:rPr>
              <w:t xml:space="preserve">                </w:t>
            </w:r>
          </w:p>
          <w:p w14:paraId="3197382C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Agronomie</w:t>
            </w:r>
          </w:p>
          <w:p w14:paraId="1152AF27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Sciences animales</w:t>
            </w:r>
          </w:p>
          <w:p w14:paraId="2C16235E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Sciences alimentaires</w:t>
            </w:r>
          </w:p>
          <w:p w14:paraId="68578977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Productions végétales</w:t>
            </w:r>
          </w:p>
          <w:p w14:paraId="01417C8A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Génétique et amélioration des plantes</w:t>
            </w:r>
          </w:p>
          <w:p w14:paraId="48537999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Sciences du sol</w:t>
            </w:r>
          </w:p>
          <w:p w14:paraId="456CB6A7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Mathématiques appliquées</w:t>
            </w:r>
          </w:p>
          <w:p w14:paraId="76A80253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Statistiques</w:t>
            </w:r>
          </w:p>
          <w:p w14:paraId="266E2C4E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Microbiologie</w:t>
            </w:r>
          </w:p>
          <w:p w14:paraId="6BA67371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Biochimie</w:t>
            </w:r>
          </w:p>
          <w:p w14:paraId="6BA79E59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Sciences de gestion</w:t>
            </w:r>
          </w:p>
          <w:p w14:paraId="38367D03" w14:textId="77777777" w:rsidR="00240562" w:rsidRDefault="00240562" w:rsidP="00D61C94">
            <w:pPr>
              <w:pStyle w:val="p1"/>
              <w:ind w:right="-1"/>
              <w:rPr>
                <w:rFonts w:ascii="Arial" w:hAnsi="Arial" w:cs="Arial"/>
                <w:b/>
              </w:rPr>
            </w:pPr>
          </w:p>
          <w:p w14:paraId="7C1549B2" w14:textId="77777777" w:rsidR="00240562" w:rsidRPr="00240562" w:rsidRDefault="00240562" w:rsidP="00D61C94">
            <w:pPr>
              <w:pStyle w:val="p1"/>
              <w:ind w:right="-1"/>
              <w:rPr>
                <w:b/>
                <w:u w:val="single"/>
              </w:rPr>
            </w:pPr>
            <w:r w:rsidRPr="0024056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ENSEEIHT</w:t>
            </w:r>
          </w:p>
          <w:p w14:paraId="46F22172" w14:textId="77777777" w:rsidR="00240562" w:rsidRPr="000D4E73" w:rsidRDefault="00C03051" w:rsidP="00240562">
            <w:pPr>
              <w:rPr>
                <w:rFonts w:ascii="Arial" w:hAnsi="Arial" w:cs="Arial"/>
                <w:sz w:val="20"/>
              </w:rPr>
            </w:pPr>
            <w:hyperlink r:id="rId9" w:history="1">
              <w:r w:rsidR="00240562" w:rsidRPr="000D4E73">
                <w:rPr>
                  <w:rStyle w:val="Lienhypertexte"/>
                  <w:rFonts w:ascii="Arial" w:hAnsi="Arial" w:cs="Arial"/>
                  <w:sz w:val="20"/>
                </w:rPr>
                <w:t>http://www.enseeiht.fr/fr/formation.html</w:t>
              </w:r>
            </w:hyperlink>
          </w:p>
          <w:p w14:paraId="51F9EF06" w14:textId="77777777" w:rsidR="00240562" w:rsidRPr="000D4E73" w:rsidRDefault="00240562" w:rsidP="00240562">
            <w:pPr>
              <w:pStyle w:val="p1"/>
              <w:jc w:val="both"/>
              <w:rPr>
                <w:rStyle w:val="s1"/>
                <w:rFonts w:ascii="Arial" w:hAnsi="Arial" w:cs="Arial"/>
                <w:sz w:val="20"/>
                <w:szCs w:val="24"/>
              </w:rPr>
            </w:pPr>
            <w:r w:rsidRPr="000D4E73">
              <w:rPr>
                <w:rStyle w:val="s1"/>
                <w:rFonts w:ascii="Arial" w:hAnsi="Arial" w:cs="Arial"/>
                <w:sz w:val="20"/>
                <w:szCs w:val="24"/>
              </w:rPr>
              <w:t>Enseignements en formation initiale d’ingénieur ou par apprentissage dans un des 3 départements de l’école</w:t>
            </w:r>
          </w:p>
          <w:p w14:paraId="7C53A67F" w14:textId="77777777" w:rsidR="00240562" w:rsidRPr="000D4E73" w:rsidRDefault="00240562" w:rsidP="00240562">
            <w:pPr>
              <w:pStyle w:val="p1"/>
              <w:numPr>
                <w:ilvl w:val="0"/>
                <w:numId w:val="5"/>
              </w:numPr>
              <w:ind w:left="426"/>
              <w:jc w:val="both"/>
              <w:rPr>
                <w:rStyle w:val="s1"/>
                <w:b/>
                <w:sz w:val="20"/>
                <w:szCs w:val="24"/>
              </w:rPr>
            </w:pPr>
            <w:r w:rsidRPr="000D4E73">
              <w:rPr>
                <w:rStyle w:val="s1"/>
                <w:b/>
                <w:sz w:val="20"/>
                <w:szCs w:val="24"/>
              </w:rPr>
              <w:t>Sciences du numérique</w:t>
            </w:r>
          </w:p>
          <w:p w14:paraId="302756DD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Informatique</w:t>
            </w:r>
          </w:p>
          <w:p w14:paraId="703C3885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Mathématiques appliquées</w:t>
            </w:r>
          </w:p>
          <w:p w14:paraId="51513728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 xml:space="preserve">Télécommunications, </w:t>
            </w:r>
          </w:p>
          <w:p w14:paraId="33BDE8A7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Réseaux,</w:t>
            </w:r>
          </w:p>
          <w:p w14:paraId="17931075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 xml:space="preserve">Systèmes Logiciels, </w:t>
            </w:r>
          </w:p>
          <w:p w14:paraId="7FEB1E69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Cyber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D4E73">
              <w:rPr>
                <w:rFonts w:ascii="Arial" w:hAnsi="Arial" w:cs="Arial"/>
                <w:sz w:val="20"/>
              </w:rPr>
              <w:t>Sécurité,</w:t>
            </w:r>
          </w:p>
          <w:p w14:paraId="79FA8E0A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 xml:space="preserve">Internet des Objets, </w:t>
            </w:r>
          </w:p>
          <w:p w14:paraId="1C28050E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 xml:space="preserve">Calcul Haute Performance, </w:t>
            </w:r>
          </w:p>
          <w:p w14:paraId="4656A175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Modélisation numérique</w:t>
            </w:r>
          </w:p>
          <w:p w14:paraId="047CE843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</w:pPr>
            <w:r w:rsidRPr="000D4E73">
              <w:rPr>
                <w:rFonts w:ascii="Arial" w:hAnsi="Arial" w:cs="Arial"/>
                <w:sz w:val="20"/>
              </w:rPr>
              <w:t>Traitement du signal</w:t>
            </w:r>
            <w:r w:rsidRPr="000D4E73">
              <w:t xml:space="preserve">, </w:t>
            </w:r>
          </w:p>
          <w:p w14:paraId="46E71540" w14:textId="77777777" w:rsidR="00240562" w:rsidRPr="000D4E73" w:rsidRDefault="00240562" w:rsidP="00240562">
            <w:pPr>
              <w:pStyle w:val="p1"/>
              <w:numPr>
                <w:ilvl w:val="0"/>
                <w:numId w:val="5"/>
              </w:numPr>
              <w:ind w:left="426"/>
              <w:rPr>
                <w:rStyle w:val="s1"/>
                <w:rFonts w:ascii="Arial" w:hAnsi="Arial" w:cs="Arial"/>
                <w:b/>
                <w:sz w:val="20"/>
                <w:szCs w:val="24"/>
              </w:rPr>
            </w:pPr>
            <w:r w:rsidRPr="000D4E73">
              <w:rPr>
                <w:rStyle w:val="s1"/>
                <w:rFonts w:ascii="Arial" w:hAnsi="Arial" w:cs="Arial"/>
                <w:b/>
                <w:sz w:val="20"/>
                <w:szCs w:val="24"/>
              </w:rPr>
              <w:t>Mécanique des Fluides, Energétique, Environnement</w:t>
            </w:r>
          </w:p>
          <w:p w14:paraId="2A2719F5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 xml:space="preserve">Mécanique des Fluides, </w:t>
            </w:r>
          </w:p>
          <w:p w14:paraId="391BA073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 xml:space="preserve">Énergétique, </w:t>
            </w:r>
          </w:p>
          <w:p w14:paraId="73E72A73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 xml:space="preserve">Environnement, </w:t>
            </w:r>
          </w:p>
          <w:p w14:paraId="06547358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Modélisation numérique</w:t>
            </w:r>
          </w:p>
          <w:p w14:paraId="70D9AA4B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20"/>
              </w:rPr>
              <w:t>Calcul Haute Performance</w:t>
            </w:r>
            <w:r w:rsidRPr="000D4E73">
              <w:rPr>
                <w:sz w:val="18"/>
                <w:szCs w:val="20"/>
              </w:rPr>
              <w:t xml:space="preserve">, </w:t>
            </w:r>
          </w:p>
          <w:p w14:paraId="6966E958" w14:textId="77777777" w:rsidR="00240562" w:rsidRPr="000D4E73" w:rsidRDefault="00240562" w:rsidP="00240562">
            <w:pPr>
              <w:pStyle w:val="p1"/>
              <w:numPr>
                <w:ilvl w:val="0"/>
                <w:numId w:val="5"/>
              </w:numPr>
              <w:ind w:left="426"/>
              <w:rPr>
                <w:rStyle w:val="s1"/>
                <w:rFonts w:ascii="Arial" w:hAnsi="Arial" w:cs="Arial"/>
                <w:b/>
                <w:sz w:val="20"/>
                <w:szCs w:val="24"/>
              </w:rPr>
            </w:pPr>
            <w:r w:rsidRPr="000D4E73">
              <w:rPr>
                <w:rStyle w:val="s1"/>
                <w:rFonts w:ascii="Arial" w:hAnsi="Arial" w:cs="Arial"/>
                <w:b/>
                <w:sz w:val="20"/>
                <w:szCs w:val="24"/>
              </w:rPr>
              <w:t>Electronique, Energie Electrique, Automatique</w:t>
            </w:r>
          </w:p>
          <w:p w14:paraId="2C12B69A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Génie Electrique,</w:t>
            </w:r>
          </w:p>
          <w:p w14:paraId="64F3FF6B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 xml:space="preserve">Automatique, </w:t>
            </w:r>
          </w:p>
          <w:p w14:paraId="7F9AA507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>Electronique,</w:t>
            </w:r>
          </w:p>
          <w:p w14:paraId="6AB9F2BB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D4E73">
              <w:rPr>
                <w:rFonts w:ascii="Arial" w:hAnsi="Arial" w:cs="Arial"/>
                <w:sz w:val="20"/>
              </w:rPr>
              <w:t xml:space="preserve">Traitement du signal, </w:t>
            </w:r>
          </w:p>
          <w:p w14:paraId="7AA1CD11" w14:textId="77777777" w:rsidR="00240562" w:rsidRPr="000D4E73" w:rsidRDefault="00240562" w:rsidP="00240562">
            <w:pPr>
              <w:numPr>
                <w:ilvl w:val="0"/>
                <w:numId w:val="4"/>
              </w:numPr>
              <w:spacing w:after="0"/>
              <w:jc w:val="left"/>
            </w:pPr>
            <w:r w:rsidRPr="000D4E73">
              <w:rPr>
                <w:rFonts w:ascii="Arial" w:hAnsi="Arial" w:cs="Arial"/>
                <w:sz w:val="20"/>
              </w:rPr>
              <w:t>Modélisation numérique</w:t>
            </w:r>
          </w:p>
          <w:p w14:paraId="4E344139" w14:textId="73F0E886" w:rsidR="00240562" w:rsidRDefault="00240562" w:rsidP="00D61C94">
            <w:pPr>
              <w:pStyle w:val="p1"/>
              <w:ind w:right="-1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</w:tcPr>
          <w:p w14:paraId="71AF43E5" w14:textId="77777777" w:rsidR="00240562" w:rsidRPr="00240562" w:rsidRDefault="00240562" w:rsidP="00D61C94">
            <w:pPr>
              <w:pStyle w:val="p1"/>
              <w:ind w:right="-1"/>
              <w:rPr>
                <w:rFonts w:ascii="Arial" w:hAnsi="Arial" w:cs="Arial"/>
                <w:b/>
                <w:u w:val="single"/>
              </w:rPr>
            </w:pPr>
            <w:r w:rsidRPr="0024056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ENSIACET</w:t>
            </w:r>
          </w:p>
          <w:p w14:paraId="5D6F24D7" w14:textId="77777777" w:rsidR="00240562" w:rsidRDefault="00240562" w:rsidP="00240562">
            <w:pPr>
              <w:rPr>
                <w:rStyle w:val="Lienhypertexte"/>
                <w:rFonts w:ascii="Arial" w:hAnsi="Arial" w:cs="Arial"/>
                <w:sz w:val="20"/>
              </w:rPr>
            </w:pPr>
            <w:r w:rsidRPr="000D4E73">
              <w:rPr>
                <w:rStyle w:val="Lienhypertexte"/>
                <w:rFonts w:ascii="Arial" w:hAnsi="Arial" w:cs="Arial"/>
                <w:sz w:val="20"/>
              </w:rPr>
              <w:t>http ://www.ensiacet.fr/fr/formations.html</w:t>
            </w:r>
          </w:p>
          <w:p w14:paraId="0BE52C8B" w14:textId="77777777" w:rsidR="00240562" w:rsidRDefault="00240562" w:rsidP="00240562">
            <w:pPr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>Enseignements dans l’un</w:t>
            </w:r>
            <w:r>
              <w:rPr>
                <w:rFonts w:ascii="Arial" w:hAnsi="Arial" w:cs="Arial"/>
                <w:sz w:val="18"/>
                <w:szCs w:val="20"/>
              </w:rPr>
              <w:t xml:space="preserve">e des 5 thématiques suivantes </w:t>
            </w:r>
          </w:p>
          <w:p w14:paraId="71EA7B34" w14:textId="77777777" w:rsidR="00240562" w:rsidRPr="000D4E73" w:rsidRDefault="00240562" w:rsidP="00240562">
            <w:pPr>
              <w:pStyle w:val="p1"/>
              <w:numPr>
                <w:ilvl w:val="0"/>
                <w:numId w:val="11"/>
              </w:numPr>
              <w:ind w:left="426"/>
              <w:jc w:val="both"/>
              <w:rPr>
                <w:rStyle w:val="s1"/>
                <w:b/>
                <w:sz w:val="20"/>
                <w:szCs w:val="24"/>
              </w:rPr>
            </w:pPr>
            <w:r w:rsidRPr="000D4E73">
              <w:rPr>
                <w:rStyle w:val="s1"/>
                <w:b/>
                <w:sz w:val="20"/>
                <w:szCs w:val="24"/>
              </w:rPr>
              <w:t>Chimie</w:t>
            </w:r>
          </w:p>
          <w:p w14:paraId="4B856842" w14:textId="77777777" w:rsidR="00240562" w:rsidRPr="000D4E73" w:rsidRDefault="00240562" w:rsidP="00240562">
            <w:pPr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 xml:space="preserve">Chimie organique, </w:t>
            </w:r>
          </w:p>
          <w:p w14:paraId="57FD9B3E" w14:textId="77777777" w:rsidR="00240562" w:rsidRPr="000D4E73" w:rsidRDefault="00240562" w:rsidP="00240562">
            <w:pPr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 xml:space="preserve">Chimie analytique, </w:t>
            </w:r>
          </w:p>
          <w:p w14:paraId="37398F9C" w14:textId="77777777" w:rsidR="00240562" w:rsidRPr="000D4E73" w:rsidRDefault="00240562" w:rsidP="00240562">
            <w:pPr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 xml:space="preserve">Chimie inorganique, </w:t>
            </w:r>
          </w:p>
          <w:p w14:paraId="364737B4" w14:textId="77777777" w:rsidR="00240562" w:rsidRPr="000D4E73" w:rsidRDefault="00240562" w:rsidP="00240562">
            <w:pPr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 xml:space="preserve">Polymères, </w:t>
            </w:r>
          </w:p>
          <w:p w14:paraId="6530BAAC" w14:textId="77777777" w:rsidR="00240562" w:rsidRPr="000D4E73" w:rsidRDefault="00240562" w:rsidP="00240562">
            <w:pPr>
              <w:pStyle w:val="p1"/>
              <w:numPr>
                <w:ilvl w:val="0"/>
                <w:numId w:val="11"/>
              </w:numPr>
              <w:ind w:left="426"/>
              <w:jc w:val="both"/>
              <w:rPr>
                <w:rStyle w:val="s1"/>
                <w:b/>
                <w:sz w:val="20"/>
                <w:szCs w:val="24"/>
              </w:rPr>
            </w:pPr>
            <w:r w:rsidRPr="000D4E73">
              <w:rPr>
                <w:rStyle w:val="s1"/>
                <w:b/>
                <w:sz w:val="20"/>
                <w:szCs w:val="24"/>
              </w:rPr>
              <w:t>Matériaux</w:t>
            </w:r>
          </w:p>
          <w:p w14:paraId="197640DD" w14:textId="77777777" w:rsidR="00240562" w:rsidRPr="000D4E73" w:rsidRDefault="00240562" w:rsidP="00240562">
            <w:pPr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>Polymères</w:t>
            </w:r>
          </w:p>
          <w:p w14:paraId="68A312BC" w14:textId="77777777" w:rsidR="00240562" w:rsidRPr="000D4E73" w:rsidRDefault="00240562" w:rsidP="00240562">
            <w:pPr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>Caractérisation des matériaux</w:t>
            </w:r>
          </w:p>
          <w:p w14:paraId="531295D4" w14:textId="77777777" w:rsidR="00240562" w:rsidRPr="000D4E73" w:rsidRDefault="00240562" w:rsidP="00240562">
            <w:pPr>
              <w:pStyle w:val="p1"/>
              <w:numPr>
                <w:ilvl w:val="0"/>
                <w:numId w:val="11"/>
              </w:numPr>
              <w:ind w:left="426"/>
              <w:jc w:val="both"/>
              <w:rPr>
                <w:rStyle w:val="s1"/>
                <w:b/>
                <w:sz w:val="20"/>
                <w:szCs w:val="24"/>
              </w:rPr>
            </w:pPr>
            <w:r w:rsidRPr="000D4E73">
              <w:rPr>
                <w:rStyle w:val="s1"/>
                <w:b/>
                <w:sz w:val="20"/>
                <w:szCs w:val="24"/>
              </w:rPr>
              <w:t>Procédés</w:t>
            </w:r>
          </w:p>
          <w:p w14:paraId="0B0AD690" w14:textId="77777777" w:rsidR="00240562" w:rsidRPr="000D4E73" w:rsidRDefault="00240562" w:rsidP="00240562">
            <w:pPr>
              <w:numPr>
                <w:ilvl w:val="0"/>
                <w:numId w:val="8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>Transfert de matière et d’énergie,</w:t>
            </w:r>
          </w:p>
          <w:p w14:paraId="39D5FF0C" w14:textId="77777777" w:rsidR="00240562" w:rsidRPr="000D4E73" w:rsidRDefault="00240562" w:rsidP="00240562">
            <w:pPr>
              <w:numPr>
                <w:ilvl w:val="0"/>
                <w:numId w:val="8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>Opérations unitaires</w:t>
            </w:r>
          </w:p>
          <w:p w14:paraId="61A633B1" w14:textId="77777777" w:rsidR="00240562" w:rsidRPr="000D4E73" w:rsidRDefault="00240562" w:rsidP="00240562">
            <w:pPr>
              <w:numPr>
                <w:ilvl w:val="0"/>
                <w:numId w:val="8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 xml:space="preserve">Contrôle des procédés, </w:t>
            </w:r>
          </w:p>
          <w:p w14:paraId="401A0051" w14:textId="77777777" w:rsidR="00240562" w:rsidRPr="000D4E73" w:rsidRDefault="00240562" w:rsidP="00240562">
            <w:pPr>
              <w:numPr>
                <w:ilvl w:val="0"/>
                <w:numId w:val="8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>Sécurité des procédés.</w:t>
            </w:r>
          </w:p>
          <w:p w14:paraId="408AF64C" w14:textId="77777777" w:rsidR="00240562" w:rsidRPr="000D4E73" w:rsidRDefault="00240562" w:rsidP="00240562">
            <w:pPr>
              <w:numPr>
                <w:ilvl w:val="0"/>
                <w:numId w:val="11"/>
              </w:numPr>
              <w:spacing w:after="0"/>
              <w:ind w:left="426"/>
              <w:jc w:val="left"/>
              <w:rPr>
                <w:rStyle w:val="s1"/>
                <w:rFonts w:ascii="Helvetica" w:eastAsia="Calibri" w:hAnsi="Helvetica"/>
                <w:b/>
                <w:sz w:val="20"/>
              </w:rPr>
            </w:pPr>
            <w:r w:rsidRPr="000D4E73">
              <w:rPr>
                <w:rStyle w:val="s1"/>
                <w:rFonts w:ascii="Helvetica" w:eastAsia="Calibri" w:hAnsi="Helvetica"/>
                <w:b/>
                <w:sz w:val="20"/>
              </w:rPr>
              <w:t>Mathématique-Informatique</w:t>
            </w:r>
          </w:p>
          <w:p w14:paraId="2E179767" w14:textId="77777777" w:rsidR="00240562" w:rsidRPr="000D4E73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 xml:space="preserve">Programmation (VBA, C, UML), </w:t>
            </w:r>
          </w:p>
          <w:p w14:paraId="5A18236E" w14:textId="77777777" w:rsidR="00240562" w:rsidRPr="000D4E73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 xml:space="preserve">Contrôle des procédés, </w:t>
            </w:r>
          </w:p>
          <w:p w14:paraId="6B142B12" w14:textId="77777777" w:rsidR="00240562" w:rsidRPr="000D4E73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 xml:space="preserve">Base de données, </w:t>
            </w:r>
          </w:p>
          <w:p w14:paraId="7FC531E5" w14:textId="77777777" w:rsidR="00240562" w:rsidRPr="000D4E73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 xml:space="preserve">Méthodes numériques, </w:t>
            </w:r>
          </w:p>
          <w:p w14:paraId="4B180ECF" w14:textId="77777777" w:rsidR="00240562" w:rsidRPr="000D4E73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>Mathématiques pour l'ingénieur</w:t>
            </w:r>
          </w:p>
          <w:p w14:paraId="74FCF556" w14:textId="77777777" w:rsidR="00240562" w:rsidRPr="000D4E73" w:rsidRDefault="00240562" w:rsidP="00240562">
            <w:pPr>
              <w:pStyle w:val="p1"/>
              <w:numPr>
                <w:ilvl w:val="0"/>
                <w:numId w:val="11"/>
              </w:numPr>
              <w:ind w:left="426"/>
              <w:jc w:val="both"/>
              <w:rPr>
                <w:rStyle w:val="s1"/>
                <w:b/>
                <w:sz w:val="20"/>
                <w:szCs w:val="24"/>
              </w:rPr>
            </w:pPr>
            <w:r w:rsidRPr="000D4E73">
              <w:rPr>
                <w:rStyle w:val="s1"/>
                <w:b/>
                <w:sz w:val="20"/>
                <w:szCs w:val="24"/>
              </w:rPr>
              <w:t>Génie Industriel</w:t>
            </w:r>
          </w:p>
          <w:p w14:paraId="275CD1CA" w14:textId="77777777" w:rsidR="00240562" w:rsidRPr="000D4E73" w:rsidRDefault="00240562" w:rsidP="00240562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>Gestion de projet</w:t>
            </w:r>
          </w:p>
          <w:p w14:paraId="2EE8FB70" w14:textId="77777777" w:rsidR="00240562" w:rsidRDefault="00240562" w:rsidP="00240562">
            <w:pPr>
              <w:numPr>
                <w:ilvl w:val="0"/>
                <w:numId w:val="10"/>
              </w:numPr>
              <w:spacing w:after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0D4E73">
              <w:rPr>
                <w:rFonts w:ascii="Arial" w:hAnsi="Arial" w:cs="Arial"/>
                <w:sz w:val="18"/>
                <w:szCs w:val="20"/>
              </w:rPr>
              <w:t>Logistique</w:t>
            </w:r>
          </w:p>
          <w:p w14:paraId="4F022B90" w14:textId="77777777" w:rsidR="00240562" w:rsidRDefault="00240562" w:rsidP="00D61C94">
            <w:pPr>
              <w:pStyle w:val="p1"/>
              <w:ind w:right="-1"/>
              <w:rPr>
                <w:rFonts w:ascii="Arial" w:hAnsi="Arial" w:cs="Arial"/>
                <w:b/>
              </w:rPr>
            </w:pPr>
          </w:p>
          <w:p w14:paraId="3092609C" w14:textId="77777777" w:rsidR="00240562" w:rsidRPr="00240562" w:rsidRDefault="00240562" w:rsidP="00D61C94">
            <w:pPr>
              <w:pStyle w:val="p1"/>
              <w:ind w:right="-1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24056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La PREPA DES INP Toulouse </w:t>
            </w:r>
          </w:p>
          <w:p w14:paraId="0098A04B" w14:textId="77777777" w:rsidR="00240562" w:rsidRPr="00240562" w:rsidRDefault="00240562" w:rsidP="00240562">
            <w:pPr>
              <w:spacing w:after="0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Enseignements dans l’un des 4 domaines suivants</w:t>
            </w:r>
          </w:p>
          <w:p w14:paraId="06ACB82B" w14:textId="77777777" w:rsidR="00240562" w:rsidRPr="00240562" w:rsidRDefault="00240562" w:rsidP="00240562">
            <w:pPr>
              <w:numPr>
                <w:ilvl w:val="0"/>
                <w:numId w:val="12"/>
              </w:numPr>
              <w:spacing w:after="0"/>
              <w:ind w:left="426"/>
              <w:jc w:val="left"/>
              <w:rPr>
                <w:rFonts w:ascii="Arial" w:eastAsia="Calibri" w:hAnsi="Arial" w:cs="Arial"/>
                <w:b/>
                <w:sz w:val="20"/>
                <w:szCs w:val="24"/>
                <w:lang w:eastAsia="fr-FR"/>
              </w:rPr>
            </w:pPr>
            <w:r w:rsidRPr="00240562">
              <w:rPr>
                <w:rFonts w:ascii="Arial" w:eastAsia="Calibri" w:hAnsi="Arial" w:cs="Arial"/>
                <w:b/>
                <w:sz w:val="20"/>
                <w:szCs w:val="24"/>
                <w:lang w:eastAsia="fr-FR"/>
              </w:rPr>
              <w:t>Mathématiques et Informatique</w:t>
            </w:r>
          </w:p>
          <w:p w14:paraId="2B21FE72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Times New Roman" w:eastAsia="Times New Roman" w:hAnsi="Times New Roman" w:cs="Times New Roman"/>
                <w:sz w:val="18"/>
                <w:szCs w:val="20"/>
                <w:lang w:eastAsia="fr-FR"/>
              </w:rPr>
              <w:t> </w:t>
            </w: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Analyse réelle</w:t>
            </w:r>
          </w:p>
          <w:p w14:paraId="522B376D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Algèbre linéaire</w:t>
            </w:r>
          </w:p>
          <w:p w14:paraId="5EFA2C88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Probabilités</w:t>
            </w:r>
          </w:p>
          <w:p w14:paraId="3E8B58BD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 Initiation à la programmation</w:t>
            </w:r>
          </w:p>
          <w:p w14:paraId="02D823C1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Langage Python</w:t>
            </w:r>
          </w:p>
          <w:p w14:paraId="38E05577" w14:textId="77777777" w:rsidR="00240562" w:rsidRPr="00240562" w:rsidRDefault="00240562" w:rsidP="00240562">
            <w:pPr>
              <w:numPr>
                <w:ilvl w:val="0"/>
                <w:numId w:val="12"/>
              </w:numPr>
              <w:spacing w:after="0"/>
              <w:ind w:left="426"/>
              <w:jc w:val="left"/>
              <w:rPr>
                <w:rFonts w:ascii="Arial" w:eastAsia="Calibri" w:hAnsi="Arial" w:cs="Arial"/>
                <w:b/>
                <w:sz w:val="20"/>
                <w:szCs w:val="24"/>
                <w:lang w:eastAsia="fr-FR"/>
              </w:rPr>
            </w:pPr>
            <w:r w:rsidRPr="00240562">
              <w:rPr>
                <w:rFonts w:ascii="Arial" w:eastAsia="Calibri" w:hAnsi="Arial" w:cs="Arial"/>
                <w:b/>
                <w:sz w:val="20"/>
                <w:szCs w:val="24"/>
                <w:lang w:eastAsia="fr-FR"/>
              </w:rPr>
              <w:t xml:space="preserve"> Physique</w:t>
            </w:r>
          </w:p>
          <w:p w14:paraId="113B9279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Mécanique du point, du solide, des fluides</w:t>
            </w:r>
          </w:p>
          <w:p w14:paraId="356EE714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Circuits électriques</w:t>
            </w:r>
          </w:p>
          <w:p w14:paraId="7AA3A9CD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Electromagnétisme</w:t>
            </w:r>
          </w:p>
          <w:p w14:paraId="73B61EDF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Thermodynamique</w:t>
            </w:r>
          </w:p>
          <w:p w14:paraId="2CCB4587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Optique géométrique et ondulatoire</w:t>
            </w:r>
          </w:p>
          <w:p w14:paraId="0D3710E8" w14:textId="77777777" w:rsidR="00240562" w:rsidRPr="00240562" w:rsidRDefault="00240562" w:rsidP="00240562">
            <w:pPr>
              <w:numPr>
                <w:ilvl w:val="0"/>
                <w:numId w:val="12"/>
              </w:numPr>
              <w:spacing w:after="0"/>
              <w:ind w:left="426"/>
              <w:jc w:val="left"/>
              <w:rPr>
                <w:rFonts w:ascii="Arial" w:eastAsia="Calibri" w:hAnsi="Arial" w:cs="Arial"/>
                <w:b/>
                <w:sz w:val="20"/>
                <w:szCs w:val="24"/>
                <w:lang w:eastAsia="fr-FR"/>
              </w:rPr>
            </w:pPr>
            <w:r w:rsidRPr="00240562">
              <w:rPr>
                <w:rFonts w:ascii="Arial" w:eastAsia="Calibri" w:hAnsi="Arial" w:cs="Arial"/>
                <w:b/>
                <w:sz w:val="20"/>
                <w:szCs w:val="24"/>
                <w:lang w:eastAsia="fr-FR"/>
              </w:rPr>
              <w:t>Chimie</w:t>
            </w:r>
          </w:p>
          <w:p w14:paraId="149044FD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Chimie organique</w:t>
            </w:r>
          </w:p>
          <w:p w14:paraId="7DB353EE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Thermochimie</w:t>
            </w:r>
          </w:p>
          <w:p w14:paraId="63A7D03D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Chimie théorique</w:t>
            </w:r>
          </w:p>
          <w:p w14:paraId="37EC9AE3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Chimie des solutions</w:t>
            </w:r>
          </w:p>
          <w:p w14:paraId="0AFED16E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Cinétique chimique</w:t>
            </w:r>
          </w:p>
          <w:p w14:paraId="6CB53011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Chimie minérale</w:t>
            </w:r>
          </w:p>
          <w:p w14:paraId="7E01E479" w14:textId="77777777" w:rsidR="00240562" w:rsidRPr="00240562" w:rsidRDefault="00240562" w:rsidP="00240562">
            <w:pPr>
              <w:numPr>
                <w:ilvl w:val="0"/>
                <w:numId w:val="12"/>
              </w:numPr>
              <w:spacing w:after="0"/>
              <w:ind w:left="426"/>
              <w:jc w:val="left"/>
              <w:rPr>
                <w:rFonts w:ascii="Arial" w:eastAsia="Calibri" w:hAnsi="Arial" w:cs="Arial"/>
                <w:b/>
                <w:sz w:val="20"/>
                <w:szCs w:val="24"/>
                <w:lang w:eastAsia="fr-FR"/>
              </w:rPr>
            </w:pPr>
            <w:r w:rsidRPr="00240562">
              <w:rPr>
                <w:rFonts w:ascii="Arial" w:eastAsia="Calibri" w:hAnsi="Arial" w:cs="Arial"/>
                <w:b/>
                <w:sz w:val="20"/>
                <w:szCs w:val="24"/>
                <w:lang w:eastAsia="fr-FR"/>
              </w:rPr>
              <w:t>Biologie</w:t>
            </w:r>
          </w:p>
          <w:p w14:paraId="29A6F02B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Biochimie</w:t>
            </w:r>
          </w:p>
          <w:p w14:paraId="04585EFE" w14:textId="77777777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Enzymologie,</w:t>
            </w:r>
          </w:p>
          <w:p w14:paraId="4D40E0AF" w14:textId="26F3C5B8" w:rsid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240562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Biologie moléculaire</w:t>
            </w:r>
          </w:p>
          <w:p w14:paraId="70F4E9F9" w14:textId="7EC0F641" w:rsidR="00240562" w:rsidRDefault="00240562" w:rsidP="00240562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4BB4251B" w14:textId="63D1E3C6" w:rsidR="00240562" w:rsidRPr="00240562" w:rsidRDefault="00240562" w:rsidP="00240562">
            <w:pPr>
              <w:spacing w:after="0"/>
              <w:jc w:val="left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240562">
              <w:rPr>
                <w:rFonts w:ascii="Arial" w:eastAsia="Times New Roman" w:hAnsi="Arial" w:cs="Arial"/>
                <w:b/>
                <w:u w:val="single"/>
                <w:lang w:eastAsia="fr-FR"/>
              </w:rPr>
              <w:t>IPST-CNAM</w:t>
            </w:r>
          </w:p>
          <w:p w14:paraId="061C0550" w14:textId="32CEA777" w:rsid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Informatique</w:t>
            </w:r>
          </w:p>
          <w:p w14:paraId="3CFB4863" w14:textId="05C92F6D" w:rsid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Maths</w:t>
            </w:r>
          </w:p>
          <w:p w14:paraId="45B6FC73" w14:textId="4BD080EA" w:rsidR="00240562" w:rsidRPr="00240562" w:rsidRDefault="00240562" w:rsidP="00240562">
            <w:pPr>
              <w:numPr>
                <w:ilvl w:val="0"/>
                <w:numId w:val="9"/>
              </w:numPr>
              <w:spacing w:after="0"/>
              <w:jc w:val="left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Physique</w:t>
            </w:r>
          </w:p>
        </w:tc>
      </w:tr>
    </w:tbl>
    <w:p w14:paraId="6854A43A" w14:textId="290C37E7" w:rsidR="00240562" w:rsidRDefault="00240562" w:rsidP="00240562">
      <w:pPr>
        <w:jc w:val="center"/>
        <w:rPr>
          <w:lang w:eastAsia="fr-FR"/>
        </w:rPr>
      </w:pPr>
    </w:p>
    <w:p w14:paraId="4D528C61" w14:textId="77777777" w:rsidR="00240562" w:rsidRPr="00240562" w:rsidRDefault="00240562" w:rsidP="00240562">
      <w:pPr>
        <w:pStyle w:val="Titre3"/>
        <w:spacing w:before="120" w:after="120"/>
        <w:ind w:left="0"/>
        <w:jc w:val="left"/>
        <w:rPr>
          <w:rFonts w:ascii="Arial" w:eastAsia="Times New Roman" w:hAnsi="Arial" w:cs="Times New Roman"/>
          <w:bCs/>
          <w:i/>
          <w:color w:val="00001F"/>
          <w:sz w:val="24"/>
          <w:szCs w:val="22"/>
        </w:rPr>
      </w:pPr>
      <w:r w:rsidRPr="00240562">
        <w:rPr>
          <w:rFonts w:ascii="Arial" w:eastAsia="Times New Roman" w:hAnsi="Arial" w:cs="Times New Roman"/>
          <w:bCs/>
          <w:i/>
          <w:color w:val="00001F"/>
          <w:sz w:val="24"/>
          <w:szCs w:val="22"/>
        </w:rPr>
        <w:t>Annexe 2</w:t>
      </w:r>
    </w:p>
    <w:tbl>
      <w:tblPr>
        <w:tblStyle w:val="Grilledutableau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771"/>
      </w:tblGrid>
      <w:tr w:rsidR="005E2368" w:rsidRPr="005E2368" w14:paraId="414BB9D1" w14:textId="77777777" w:rsidTr="00FC5563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BD48093" w14:textId="77777777" w:rsidR="005E2368" w:rsidRPr="005E2368" w:rsidRDefault="005E2368" w:rsidP="005E2368">
            <w:pPr>
              <w:spacing w:after="0"/>
              <w:jc w:val="center"/>
              <w:rPr>
                <w:rFonts w:ascii="Arial" w:eastAsia="Times New Roman" w:hAnsi="Arial" w:cs="Arial"/>
                <w:b/>
                <w:sz w:val="12"/>
                <w:szCs w:val="14"/>
                <w:lang w:eastAsia="fr-FR"/>
              </w:rPr>
            </w:pPr>
          </w:p>
          <w:p w14:paraId="2E178813" w14:textId="57CC187E" w:rsidR="005E2368" w:rsidRPr="005E2368" w:rsidRDefault="005E2368" w:rsidP="005E2368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5E2368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Diffusion de l’Information Scientifique et Technique</w:t>
            </w:r>
          </w:p>
          <w:p w14:paraId="500A96E5" w14:textId="624FE52B" w:rsidR="005E2368" w:rsidRPr="005E2368" w:rsidRDefault="005E2368" w:rsidP="005E2368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</w:tc>
      </w:tr>
    </w:tbl>
    <w:p w14:paraId="11244C9D" w14:textId="77777777" w:rsidR="005E2368" w:rsidRDefault="005E2368" w:rsidP="005E2368">
      <w:pPr>
        <w:rPr>
          <w:rFonts w:ascii="Arial" w:hAnsi="Arial" w:cs="Arial"/>
          <w:sz w:val="20"/>
          <w:szCs w:val="20"/>
        </w:rPr>
      </w:pPr>
    </w:p>
    <w:p w14:paraId="4B382C94" w14:textId="4C5DDE9D" w:rsidR="00240562" w:rsidRPr="00083AA5" w:rsidRDefault="00240562" w:rsidP="00240562">
      <w:pPr>
        <w:jc w:val="center"/>
        <w:rPr>
          <w:rFonts w:ascii="Arial" w:hAnsi="Arial" w:cs="Arial"/>
          <w:b/>
          <w:sz w:val="36"/>
          <w:szCs w:val="40"/>
        </w:rPr>
      </w:pPr>
      <w:r w:rsidRPr="00083AA5">
        <w:rPr>
          <w:rFonts w:ascii="Arial" w:hAnsi="Arial" w:cs="Arial"/>
          <w:b/>
          <w:sz w:val="36"/>
          <w:szCs w:val="40"/>
        </w:rPr>
        <w:t xml:space="preserve">DIST </w:t>
      </w:r>
      <w:r w:rsidR="0015397E" w:rsidRPr="00083AA5">
        <w:rPr>
          <w:rFonts w:ascii="Arial" w:hAnsi="Arial" w:cs="Arial"/>
          <w:b/>
          <w:sz w:val="36"/>
          <w:szCs w:val="40"/>
        </w:rPr>
        <w:t>/ Cordées de la R</w:t>
      </w:r>
      <w:r w:rsidR="00673D4B">
        <w:rPr>
          <w:rFonts w:ascii="Arial" w:hAnsi="Arial" w:cs="Arial"/>
          <w:b/>
          <w:sz w:val="36"/>
          <w:szCs w:val="40"/>
        </w:rPr>
        <w:t>é</w:t>
      </w:r>
      <w:r w:rsidR="0015397E" w:rsidRPr="00083AA5">
        <w:rPr>
          <w:rFonts w:ascii="Arial" w:hAnsi="Arial" w:cs="Arial"/>
          <w:b/>
          <w:sz w:val="36"/>
          <w:szCs w:val="40"/>
        </w:rPr>
        <w:t xml:space="preserve">ussite / </w:t>
      </w:r>
      <w:proofErr w:type="spellStart"/>
      <w:r w:rsidR="0015397E" w:rsidRPr="00083AA5">
        <w:rPr>
          <w:rFonts w:ascii="Arial" w:hAnsi="Arial" w:cs="Arial"/>
          <w:b/>
          <w:sz w:val="36"/>
          <w:szCs w:val="40"/>
        </w:rPr>
        <w:t>P</w:t>
      </w:r>
      <w:r w:rsidR="00083AA5" w:rsidRPr="00083AA5">
        <w:rPr>
          <w:rFonts w:ascii="Arial" w:hAnsi="Arial" w:cs="Arial"/>
          <w:b/>
          <w:sz w:val="36"/>
          <w:szCs w:val="40"/>
        </w:rPr>
        <w:t>i</w:t>
      </w:r>
      <w:r w:rsidR="0015397E" w:rsidRPr="00083AA5">
        <w:rPr>
          <w:rFonts w:ascii="Arial" w:hAnsi="Arial" w:cs="Arial"/>
          <w:b/>
          <w:sz w:val="36"/>
          <w:szCs w:val="40"/>
        </w:rPr>
        <w:t>nt</w:t>
      </w:r>
      <w:proofErr w:type="spellEnd"/>
      <w:r w:rsidR="0015397E" w:rsidRPr="00083AA5">
        <w:rPr>
          <w:rFonts w:ascii="Arial" w:hAnsi="Arial" w:cs="Arial"/>
          <w:b/>
          <w:sz w:val="36"/>
          <w:szCs w:val="40"/>
        </w:rPr>
        <w:t xml:space="preserve"> of science </w:t>
      </w:r>
      <w:r w:rsidRPr="00083AA5">
        <w:rPr>
          <w:rFonts w:ascii="Arial" w:hAnsi="Arial" w:cs="Arial"/>
          <w:b/>
          <w:sz w:val="36"/>
          <w:szCs w:val="40"/>
        </w:rPr>
        <w:t>2023</w:t>
      </w:r>
    </w:p>
    <w:p w14:paraId="4512F7B1" w14:textId="77777777" w:rsidR="00240562" w:rsidRPr="00CC5EFA" w:rsidRDefault="00240562" w:rsidP="00240562">
      <w:pPr>
        <w:jc w:val="center"/>
        <w:rPr>
          <w:rFonts w:ascii="Arial" w:hAnsi="Arial" w:cs="Arial"/>
          <w:b/>
          <w:sz w:val="40"/>
          <w:szCs w:val="40"/>
        </w:rPr>
      </w:pPr>
      <w:r w:rsidRPr="00CC5EFA">
        <w:rPr>
          <w:rFonts w:ascii="Arial" w:hAnsi="Arial" w:cs="Arial"/>
          <w:b/>
          <w:sz w:val="40"/>
          <w:szCs w:val="40"/>
        </w:rPr>
        <w:t>Dossier de candidature</w:t>
      </w:r>
    </w:p>
    <w:p w14:paraId="55550BF5" w14:textId="6F1A1F1B" w:rsidR="00240562" w:rsidRPr="00673D4B" w:rsidRDefault="00240562" w:rsidP="00673D4B">
      <w:pPr>
        <w:jc w:val="center"/>
        <w:rPr>
          <w:rFonts w:ascii="Arial" w:hAnsi="Arial" w:cs="Arial"/>
          <w:b/>
          <w:sz w:val="28"/>
          <w:szCs w:val="28"/>
        </w:rPr>
      </w:pPr>
      <w:r w:rsidRPr="00CC5EFA">
        <w:rPr>
          <w:rFonts w:ascii="Arial" w:hAnsi="Arial" w:cs="Arial"/>
          <w:b/>
          <w:sz w:val="28"/>
          <w:szCs w:val="28"/>
        </w:rPr>
        <w:t xml:space="preserve">[2 pages maximum] </w:t>
      </w:r>
    </w:p>
    <w:p w14:paraId="3AB89563" w14:textId="77777777" w:rsidR="00240562" w:rsidRPr="00CC5EFA" w:rsidRDefault="00240562" w:rsidP="00240562">
      <w:pPr>
        <w:rPr>
          <w:rFonts w:ascii="Arial" w:hAnsi="Arial" w:cs="Arial"/>
        </w:rPr>
      </w:pPr>
      <w:r w:rsidRPr="00CC5EFA">
        <w:rPr>
          <w:rFonts w:ascii="Arial" w:hAnsi="Arial" w:cs="Arial"/>
        </w:rPr>
        <w:t>RAPPEL :</w:t>
      </w:r>
    </w:p>
    <w:p w14:paraId="5647D992" w14:textId="77777777" w:rsidR="00240562" w:rsidRPr="00CC5EFA" w:rsidRDefault="00240562" w:rsidP="00240562">
      <w:pPr>
        <w:rPr>
          <w:rFonts w:ascii="Arial" w:hAnsi="Arial" w:cs="Arial"/>
        </w:rPr>
      </w:pPr>
    </w:p>
    <w:p w14:paraId="1D729161" w14:textId="77777777" w:rsidR="00240562" w:rsidRPr="00CC5EFA" w:rsidRDefault="00240562" w:rsidP="00240562">
      <w:pPr>
        <w:ind w:firstLine="426"/>
        <w:rPr>
          <w:rFonts w:ascii="Arial" w:hAnsi="Arial" w:cs="Arial"/>
          <w:i/>
          <w:sz w:val="18"/>
          <w:szCs w:val="18"/>
        </w:rPr>
      </w:pPr>
      <w:r w:rsidRPr="00CC5EFA">
        <w:rPr>
          <w:rFonts w:ascii="Arial" w:hAnsi="Arial" w:cs="Arial"/>
          <w:b/>
          <w:sz w:val="20"/>
          <w:szCs w:val="20"/>
        </w:rPr>
        <w:t>Porteur du projet* </w:t>
      </w:r>
      <w:r w:rsidRPr="00CC5EFA">
        <w:rPr>
          <w:rFonts w:ascii="Arial" w:hAnsi="Arial" w:cs="Arial"/>
          <w:sz w:val="20"/>
          <w:szCs w:val="20"/>
        </w:rPr>
        <w:t xml:space="preserve">(*) </w:t>
      </w:r>
      <w:r w:rsidRPr="00CC5EFA">
        <w:rPr>
          <w:rFonts w:ascii="Arial" w:hAnsi="Arial" w:cs="Arial"/>
          <w:i/>
          <w:sz w:val="18"/>
          <w:szCs w:val="18"/>
        </w:rPr>
        <w:t xml:space="preserve">doctorant INP </w:t>
      </w:r>
    </w:p>
    <w:p w14:paraId="645FE758" w14:textId="77777777" w:rsidR="00240562" w:rsidRPr="00240562" w:rsidRDefault="00240562" w:rsidP="00240562">
      <w:pPr>
        <w:ind w:firstLine="426"/>
        <w:rPr>
          <w:rFonts w:ascii="Arial" w:hAnsi="Arial" w:cs="Arial"/>
          <w:iCs/>
          <w:sz w:val="18"/>
          <w:szCs w:val="18"/>
        </w:rPr>
      </w:pPr>
      <w:r w:rsidRPr="00240562">
        <w:rPr>
          <w:rFonts w:ascii="Arial" w:hAnsi="Arial" w:cs="Arial"/>
          <w:iCs/>
          <w:sz w:val="18"/>
          <w:szCs w:val="18"/>
        </w:rPr>
        <w:sym w:font="Wingdings 2" w:char="F0A3"/>
      </w:r>
      <w:r w:rsidRPr="00240562">
        <w:rPr>
          <w:rFonts w:ascii="Arial" w:hAnsi="Arial" w:cs="Arial"/>
          <w:iCs/>
          <w:sz w:val="18"/>
          <w:szCs w:val="18"/>
        </w:rPr>
        <w:tab/>
        <w:t xml:space="preserve"> employé par l’INP   </w:t>
      </w:r>
      <w:r w:rsidRPr="00240562">
        <w:rPr>
          <w:rFonts w:ascii="Arial" w:hAnsi="Arial" w:cs="Arial"/>
          <w:iCs/>
          <w:sz w:val="18"/>
          <w:szCs w:val="18"/>
        </w:rPr>
        <w:tab/>
      </w:r>
      <w:r w:rsidRPr="00240562">
        <w:rPr>
          <w:rFonts w:ascii="Arial" w:hAnsi="Arial" w:cs="Arial"/>
          <w:iCs/>
          <w:sz w:val="18"/>
          <w:szCs w:val="18"/>
        </w:rPr>
        <w:tab/>
      </w:r>
      <w:r w:rsidRPr="00240562">
        <w:rPr>
          <w:rFonts w:ascii="Arial" w:hAnsi="Arial" w:cs="Arial"/>
          <w:iCs/>
          <w:sz w:val="18"/>
          <w:szCs w:val="18"/>
        </w:rPr>
        <w:sym w:font="Wingdings 2" w:char="F0A3"/>
      </w:r>
      <w:r w:rsidRPr="00240562">
        <w:rPr>
          <w:rFonts w:ascii="Arial" w:hAnsi="Arial" w:cs="Arial"/>
          <w:iCs/>
          <w:sz w:val="18"/>
          <w:szCs w:val="18"/>
        </w:rPr>
        <w:t xml:space="preserve">         hébergé dans un laboratoire de  l’INP  </w:t>
      </w:r>
    </w:p>
    <w:p w14:paraId="4E3B170D" w14:textId="77777777" w:rsidR="00240562" w:rsidRPr="00CC5EFA" w:rsidRDefault="00240562" w:rsidP="00240562">
      <w:pPr>
        <w:ind w:firstLine="426"/>
        <w:rPr>
          <w:rFonts w:ascii="Arial" w:hAnsi="Arial" w:cs="Arial"/>
          <w:b/>
          <w:sz w:val="20"/>
          <w:szCs w:val="20"/>
        </w:rPr>
      </w:pPr>
    </w:p>
    <w:p w14:paraId="4BF01FC5" w14:textId="77777777" w:rsidR="00240562" w:rsidRPr="00CC5EFA" w:rsidRDefault="00240562" w:rsidP="00240562">
      <w:pPr>
        <w:ind w:firstLine="426"/>
        <w:rPr>
          <w:rFonts w:ascii="Arial" w:hAnsi="Arial" w:cs="Arial"/>
          <w:b/>
          <w:sz w:val="20"/>
          <w:szCs w:val="20"/>
        </w:rPr>
      </w:pPr>
      <w:r w:rsidRPr="00CC5EFA">
        <w:rPr>
          <w:rFonts w:ascii="Arial" w:hAnsi="Arial" w:cs="Arial"/>
          <w:b/>
          <w:sz w:val="20"/>
          <w:szCs w:val="20"/>
        </w:rPr>
        <w:t xml:space="preserve">NOM, Prénom : </w:t>
      </w:r>
    </w:p>
    <w:p w14:paraId="4A6DE84F" w14:textId="77777777" w:rsidR="00240562" w:rsidRPr="00CC5EFA" w:rsidRDefault="00240562" w:rsidP="00240562">
      <w:pPr>
        <w:ind w:firstLine="426"/>
        <w:rPr>
          <w:rFonts w:ascii="Arial" w:hAnsi="Arial" w:cs="Arial"/>
          <w:sz w:val="20"/>
          <w:szCs w:val="20"/>
        </w:rPr>
      </w:pPr>
      <w:r w:rsidRPr="00CC5EFA">
        <w:rPr>
          <w:rFonts w:ascii="Arial" w:hAnsi="Arial" w:cs="Arial"/>
          <w:sz w:val="20"/>
          <w:szCs w:val="20"/>
        </w:rPr>
        <w:t>Laboratoire :</w:t>
      </w:r>
    </w:p>
    <w:p w14:paraId="47F80CE2" w14:textId="77777777" w:rsidR="00240562" w:rsidRPr="00CC5EFA" w:rsidRDefault="00240562" w:rsidP="00240562">
      <w:pPr>
        <w:ind w:firstLine="426"/>
        <w:rPr>
          <w:rFonts w:ascii="Arial" w:hAnsi="Arial" w:cs="Arial"/>
          <w:sz w:val="20"/>
          <w:szCs w:val="20"/>
        </w:rPr>
      </w:pPr>
      <w:r w:rsidRPr="00CC5EFA">
        <w:rPr>
          <w:rFonts w:ascii="Arial" w:hAnsi="Arial" w:cs="Arial"/>
          <w:sz w:val="20"/>
          <w:szCs w:val="20"/>
        </w:rPr>
        <w:t>Directeur(s) de thèse :</w:t>
      </w:r>
    </w:p>
    <w:p w14:paraId="03D0B51F" w14:textId="77777777" w:rsidR="00240562" w:rsidRPr="00CC5EFA" w:rsidRDefault="00240562" w:rsidP="00240562">
      <w:pPr>
        <w:ind w:firstLine="426"/>
        <w:rPr>
          <w:rFonts w:ascii="Arial" w:hAnsi="Arial" w:cs="Arial"/>
          <w:sz w:val="20"/>
          <w:szCs w:val="20"/>
        </w:rPr>
      </w:pPr>
      <w:r w:rsidRPr="00CC5EFA">
        <w:rPr>
          <w:rFonts w:ascii="Arial" w:hAnsi="Arial" w:cs="Arial"/>
          <w:sz w:val="20"/>
          <w:szCs w:val="20"/>
        </w:rPr>
        <w:t xml:space="preserve">Ecole Doctorale : </w:t>
      </w:r>
    </w:p>
    <w:p w14:paraId="20141B38" w14:textId="77777777" w:rsidR="00240562" w:rsidRPr="00CC5EFA" w:rsidRDefault="00240562" w:rsidP="00240562">
      <w:pPr>
        <w:ind w:firstLine="426"/>
        <w:rPr>
          <w:rFonts w:ascii="Arial" w:hAnsi="Arial" w:cs="Arial"/>
          <w:sz w:val="20"/>
          <w:szCs w:val="20"/>
        </w:rPr>
      </w:pPr>
      <w:r w:rsidRPr="00CC5EFA">
        <w:rPr>
          <w:rFonts w:ascii="Arial" w:hAnsi="Arial" w:cs="Arial"/>
          <w:sz w:val="20"/>
          <w:szCs w:val="20"/>
        </w:rPr>
        <w:t xml:space="preserve">Année </w:t>
      </w:r>
      <w:r>
        <w:rPr>
          <w:rFonts w:ascii="Arial" w:hAnsi="Arial" w:cs="Arial"/>
          <w:sz w:val="20"/>
          <w:szCs w:val="20"/>
        </w:rPr>
        <w:t xml:space="preserve">de thèse pour l’inscription </w:t>
      </w:r>
      <w:r w:rsidRPr="00DF5D91">
        <w:rPr>
          <w:rFonts w:ascii="Arial" w:hAnsi="Arial" w:cs="Arial"/>
          <w:sz w:val="20"/>
          <w:szCs w:val="20"/>
        </w:rPr>
        <w:t xml:space="preserve">2023-2024 : </w:t>
      </w:r>
    </w:p>
    <w:p w14:paraId="3E64EBEA" w14:textId="77777777" w:rsidR="00240562" w:rsidRPr="00CC5EFA" w:rsidRDefault="00240562" w:rsidP="00240562">
      <w:pPr>
        <w:ind w:firstLine="426"/>
        <w:rPr>
          <w:rFonts w:ascii="Arial" w:hAnsi="Arial" w:cs="Arial"/>
          <w:sz w:val="20"/>
          <w:szCs w:val="20"/>
        </w:rPr>
      </w:pPr>
    </w:p>
    <w:p w14:paraId="40BB4F2B" w14:textId="77777777" w:rsidR="00240562" w:rsidRPr="00CC5EFA" w:rsidRDefault="00240562" w:rsidP="00240562">
      <w:pPr>
        <w:rPr>
          <w:rFonts w:ascii="Arial" w:hAnsi="Arial" w:cs="Arial"/>
        </w:rPr>
      </w:pPr>
      <w:r w:rsidRPr="00CC5EFA">
        <w:rPr>
          <w:rFonts w:ascii="Arial" w:hAnsi="Arial" w:cs="Arial"/>
        </w:rPr>
        <w:t>-------------------------------------------------------------------------------------------------------------------------</w:t>
      </w:r>
    </w:p>
    <w:p w14:paraId="6CD8F252" w14:textId="77777777" w:rsidR="00240562" w:rsidRPr="00CC5EFA" w:rsidRDefault="00240562" w:rsidP="00240562">
      <w:pPr>
        <w:ind w:firstLine="360"/>
        <w:rPr>
          <w:rFonts w:ascii="Arial" w:hAnsi="Arial" w:cs="Arial"/>
          <w:b/>
        </w:rPr>
      </w:pPr>
      <w:r w:rsidRPr="00CC5EFA">
        <w:rPr>
          <w:rFonts w:ascii="Arial" w:hAnsi="Arial" w:cs="Arial"/>
          <w:b/>
        </w:rPr>
        <w:t>1 - Description générale du projet DIST (contexte, partenaires…)</w:t>
      </w:r>
    </w:p>
    <w:p w14:paraId="572FCC08" w14:textId="1F17CCD7" w:rsidR="0015397E" w:rsidRPr="0079758F" w:rsidRDefault="0015397E" w:rsidP="0015397E">
      <w:pPr>
        <w:rPr>
          <w:rFonts w:ascii="Arial" w:hAnsi="Arial" w:cs="Arial"/>
        </w:rPr>
      </w:pPr>
      <w:r w:rsidRPr="0079758F">
        <w:rPr>
          <w:rFonts w:ascii="Arial" w:hAnsi="Arial" w:cs="Arial"/>
        </w:rPr>
        <w:tab/>
      </w:r>
      <w:r w:rsidRPr="0079758F">
        <w:rPr>
          <w:rFonts w:ascii="Arial" w:hAnsi="Arial" w:cs="Arial"/>
        </w:rPr>
        <w:sym w:font="Wingdings" w:char="F06F"/>
      </w:r>
      <w:r w:rsidRPr="0079758F">
        <w:rPr>
          <w:rFonts w:ascii="Arial" w:hAnsi="Arial" w:cs="Arial"/>
        </w:rPr>
        <w:t xml:space="preserve"> </w:t>
      </w:r>
      <w:r w:rsidR="00083AA5" w:rsidRPr="0079758F">
        <w:rPr>
          <w:rFonts w:ascii="Arial" w:hAnsi="Arial" w:cs="Arial"/>
        </w:rPr>
        <w:t xml:space="preserve">Cordée </w:t>
      </w:r>
      <w:r w:rsidR="00673D4B" w:rsidRPr="0079758F">
        <w:rPr>
          <w:rFonts w:ascii="Arial" w:hAnsi="Arial" w:cs="Arial"/>
        </w:rPr>
        <w:t xml:space="preserve">de la réussite </w:t>
      </w:r>
      <w:r w:rsidR="00083AA5" w:rsidRPr="0079758F">
        <w:rPr>
          <w:rFonts w:ascii="Arial" w:hAnsi="Arial" w:cs="Arial"/>
        </w:rPr>
        <w:t>« </w:t>
      </w:r>
      <w:r w:rsidRPr="0079758F">
        <w:rPr>
          <w:rFonts w:ascii="Arial" w:hAnsi="Arial" w:cs="Arial"/>
        </w:rPr>
        <w:t xml:space="preserve">Construire des </w:t>
      </w:r>
      <w:r w:rsidR="00083AA5" w:rsidRPr="0079758F">
        <w:rPr>
          <w:rFonts w:ascii="Arial" w:hAnsi="Arial" w:cs="Arial"/>
        </w:rPr>
        <w:t>Rêves</w:t>
      </w:r>
      <w:r w:rsidRPr="0079758F">
        <w:rPr>
          <w:rFonts w:ascii="Arial" w:hAnsi="Arial" w:cs="Arial"/>
        </w:rPr>
        <w:t xml:space="preserve"> d’Avenir</w:t>
      </w:r>
      <w:r w:rsidR="00083AA5" w:rsidRPr="0079758F">
        <w:rPr>
          <w:rFonts w:ascii="Arial" w:hAnsi="Arial" w:cs="Arial"/>
        </w:rPr>
        <w:t> »</w:t>
      </w:r>
    </w:p>
    <w:p w14:paraId="0A334008" w14:textId="7052BC00" w:rsidR="00673D4B" w:rsidRPr="00673D4B" w:rsidRDefault="00673D4B" w:rsidP="00673D4B">
      <w:pPr>
        <w:ind w:firstLine="708"/>
        <w:rPr>
          <w:rFonts w:ascii="Arial" w:hAnsi="Arial" w:cs="Arial"/>
          <w:highlight w:val="yellow"/>
        </w:rPr>
      </w:pPr>
      <w:r w:rsidRPr="0079758F">
        <w:rPr>
          <w:rFonts w:ascii="Arial" w:hAnsi="Arial" w:cs="Arial"/>
        </w:rPr>
        <w:sym w:font="Wingdings" w:char="F06F"/>
      </w:r>
      <w:r w:rsidRPr="0079758F">
        <w:rPr>
          <w:rFonts w:ascii="Arial" w:hAnsi="Arial" w:cs="Arial"/>
        </w:rPr>
        <w:t xml:space="preserve"> Cordée de la réussite </w:t>
      </w:r>
      <w:r w:rsidRPr="00673D4B">
        <w:rPr>
          <w:rFonts w:ascii="Arial" w:hAnsi="Arial" w:cs="Arial"/>
        </w:rPr>
        <w:t>« CPES-VIASUP » </w:t>
      </w:r>
    </w:p>
    <w:p w14:paraId="67341592" w14:textId="20E2DBCA" w:rsidR="00240562" w:rsidRPr="00673D4B" w:rsidRDefault="0015397E" w:rsidP="00083AA5">
      <w:pPr>
        <w:ind w:firstLine="708"/>
        <w:rPr>
          <w:rFonts w:ascii="Arial" w:hAnsi="Arial" w:cs="Arial"/>
        </w:rPr>
      </w:pPr>
      <w:r w:rsidRPr="0079758F">
        <w:rPr>
          <w:rFonts w:ascii="Arial" w:hAnsi="Arial" w:cs="Arial"/>
        </w:rPr>
        <w:sym w:font="Wingdings" w:char="F06F"/>
      </w:r>
      <w:r w:rsidRPr="0079758F">
        <w:rPr>
          <w:rFonts w:ascii="Arial" w:hAnsi="Arial" w:cs="Arial"/>
        </w:rPr>
        <w:t xml:space="preserve"> </w:t>
      </w:r>
      <w:proofErr w:type="spellStart"/>
      <w:r w:rsidRPr="0079758F">
        <w:rPr>
          <w:rFonts w:ascii="Arial" w:hAnsi="Arial" w:cs="Arial"/>
        </w:rPr>
        <w:t>Pint</w:t>
      </w:r>
      <w:proofErr w:type="spellEnd"/>
      <w:r w:rsidRPr="0079758F">
        <w:rPr>
          <w:rFonts w:ascii="Arial" w:hAnsi="Arial" w:cs="Arial"/>
        </w:rPr>
        <w:t xml:space="preserve"> of Sci</w:t>
      </w:r>
      <w:r w:rsidR="00083AA5" w:rsidRPr="0079758F">
        <w:rPr>
          <w:rFonts w:ascii="Arial" w:hAnsi="Arial" w:cs="Arial"/>
        </w:rPr>
        <w:t>e</w:t>
      </w:r>
      <w:r w:rsidRPr="0079758F">
        <w:rPr>
          <w:rFonts w:ascii="Arial" w:hAnsi="Arial" w:cs="Arial"/>
        </w:rPr>
        <w:t>nce</w:t>
      </w:r>
    </w:p>
    <w:p w14:paraId="477F795F" w14:textId="77777777" w:rsidR="00240562" w:rsidRDefault="00240562" w:rsidP="00240562">
      <w:pPr>
        <w:ind w:firstLine="360"/>
        <w:rPr>
          <w:rFonts w:ascii="Arial" w:hAnsi="Arial" w:cs="Arial"/>
          <w:b/>
        </w:rPr>
      </w:pPr>
    </w:p>
    <w:p w14:paraId="70B9BF92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454A0604" w14:textId="34AFC2C9" w:rsidR="0015397E" w:rsidRDefault="0015397E" w:rsidP="0015397E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 xml:space="preserve">2 </w:t>
      </w:r>
      <w:r w:rsidR="00240562" w:rsidRPr="00CC5EFA">
        <w:rPr>
          <w:rFonts w:ascii="Arial" w:hAnsi="Arial" w:cs="Arial"/>
          <w:b/>
        </w:rPr>
        <w:t>– Motivations du candidat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Cs w:val="20"/>
        </w:rPr>
        <w:t xml:space="preserve"> </w:t>
      </w:r>
      <w:r w:rsidRPr="00DF5D91">
        <w:rPr>
          <w:rFonts w:ascii="Arial" w:hAnsi="Arial" w:cs="Arial"/>
          <w:b/>
          <w:color w:val="0070C0"/>
          <w:szCs w:val="20"/>
        </w:rPr>
        <w:t>JOINDRE UN CV + LETTRE DE MOTIVATION</w:t>
      </w:r>
    </w:p>
    <w:p w14:paraId="20F738EE" w14:textId="43D599E0" w:rsidR="00240562" w:rsidRPr="00CC5EFA" w:rsidRDefault="00240562" w:rsidP="00240562">
      <w:pPr>
        <w:ind w:firstLine="360"/>
        <w:rPr>
          <w:rFonts w:ascii="Arial" w:hAnsi="Arial" w:cs="Arial"/>
          <w:b/>
        </w:rPr>
      </w:pPr>
    </w:p>
    <w:p w14:paraId="474FC3B9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5A147210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5D68B231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1488EE9A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64363387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0E63BAFB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2308E91B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27E373F2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5BE3DB29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4F5BA257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096FB368" w14:textId="77777777" w:rsidR="00240562" w:rsidRPr="00CC5EFA" w:rsidRDefault="00240562" w:rsidP="00240562">
      <w:pPr>
        <w:rPr>
          <w:rFonts w:ascii="Arial" w:hAnsi="Arial" w:cs="Arial"/>
        </w:rPr>
      </w:pPr>
      <w:r w:rsidRPr="00CC5EFA">
        <w:rPr>
          <w:rFonts w:ascii="Arial" w:hAnsi="Arial" w:cs="Arial"/>
        </w:rPr>
        <w:t xml:space="preserve">Signature du doctorant candidat : </w:t>
      </w:r>
    </w:p>
    <w:p w14:paraId="1D42616B" w14:textId="77777777" w:rsidR="00240562" w:rsidRPr="00CC5EFA" w:rsidRDefault="00240562" w:rsidP="00240562">
      <w:pPr>
        <w:ind w:firstLine="360"/>
        <w:rPr>
          <w:rFonts w:ascii="Arial" w:hAnsi="Arial" w:cs="Arial"/>
        </w:rPr>
      </w:pPr>
    </w:p>
    <w:p w14:paraId="16A00809" w14:textId="77777777" w:rsidR="00240562" w:rsidRPr="00CC5EFA" w:rsidRDefault="00240562" w:rsidP="00240562">
      <w:pPr>
        <w:ind w:firstLine="360"/>
        <w:rPr>
          <w:rFonts w:ascii="Arial" w:hAnsi="Arial" w:cs="Arial"/>
        </w:rPr>
      </w:pPr>
    </w:p>
    <w:p w14:paraId="146103A9" w14:textId="77777777" w:rsidR="00240562" w:rsidRDefault="00240562" w:rsidP="00240562">
      <w:pPr>
        <w:ind w:firstLine="360"/>
        <w:rPr>
          <w:rFonts w:ascii="Arial" w:hAnsi="Arial" w:cs="Arial"/>
        </w:rPr>
      </w:pPr>
      <w:r w:rsidRPr="00CC5EFA">
        <w:rPr>
          <w:rFonts w:ascii="Arial" w:hAnsi="Arial" w:cs="Arial"/>
        </w:rPr>
        <w:t>Signatures :</w:t>
      </w:r>
    </w:p>
    <w:p w14:paraId="68D61B52" w14:textId="77777777" w:rsidR="00240562" w:rsidRDefault="00240562" w:rsidP="00240562">
      <w:pPr>
        <w:ind w:firstLine="360"/>
        <w:rPr>
          <w:rFonts w:ascii="Arial" w:hAnsi="Arial" w:cs="Arial"/>
        </w:rPr>
      </w:pPr>
    </w:p>
    <w:p w14:paraId="78E30A14" w14:textId="77777777" w:rsidR="00240562" w:rsidRPr="00CC5EFA" w:rsidRDefault="00240562" w:rsidP="00240562">
      <w:pPr>
        <w:ind w:firstLine="360"/>
        <w:rPr>
          <w:rFonts w:ascii="Arial" w:hAnsi="Arial" w:cs="Aria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462"/>
        <w:gridCol w:w="2462"/>
        <w:gridCol w:w="2462"/>
      </w:tblGrid>
      <w:tr w:rsidR="00240562" w:rsidRPr="00CC5EFA" w14:paraId="2FFC28D9" w14:textId="77777777" w:rsidTr="00D47781">
        <w:tc>
          <w:tcPr>
            <w:tcW w:w="2462" w:type="dxa"/>
          </w:tcPr>
          <w:p w14:paraId="390693AF" w14:textId="77777777" w:rsidR="00240562" w:rsidRPr="00CC5EFA" w:rsidRDefault="00240562" w:rsidP="00D47781">
            <w:pPr>
              <w:jc w:val="left"/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14:paraId="4C5C6223" w14:textId="77777777" w:rsidR="00240562" w:rsidRPr="00D04E59" w:rsidRDefault="00240562" w:rsidP="00D47781">
            <w:pPr>
              <w:jc w:val="left"/>
              <w:rPr>
                <w:rFonts w:ascii="Arial" w:hAnsi="Arial" w:cs="Arial"/>
              </w:rPr>
            </w:pPr>
            <w:r w:rsidRPr="00D04E59">
              <w:rPr>
                <w:rFonts w:ascii="Arial" w:hAnsi="Arial" w:cs="Arial"/>
              </w:rPr>
              <w:t>Directeur de thèse</w:t>
            </w:r>
          </w:p>
          <w:p w14:paraId="0F2DB016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  <w:p w14:paraId="66C8E786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  <w:p w14:paraId="4466EDF9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  <w:p w14:paraId="3BC451AF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  <w:p w14:paraId="757E7373" w14:textId="77777777" w:rsidR="00240562" w:rsidRPr="00CC5EFA" w:rsidRDefault="00240562" w:rsidP="00D4778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0F1FEA8E" w14:textId="77777777" w:rsidR="00240562" w:rsidRPr="00CC5EFA" w:rsidRDefault="00240562" w:rsidP="00D47781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56761317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2" w:type="dxa"/>
          </w:tcPr>
          <w:p w14:paraId="0AC73A77" w14:textId="77777777" w:rsidR="00240562" w:rsidRPr="00CC5EFA" w:rsidRDefault="00240562" w:rsidP="00D47781">
            <w:pPr>
              <w:jc w:val="left"/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14:paraId="181AAA4B" w14:textId="77777777" w:rsidR="00240562" w:rsidRPr="00D04E59" w:rsidRDefault="00240562" w:rsidP="00D47781">
            <w:pPr>
              <w:jc w:val="left"/>
              <w:rPr>
                <w:rFonts w:ascii="Arial" w:hAnsi="Arial" w:cs="Arial"/>
              </w:rPr>
            </w:pPr>
            <w:r w:rsidRPr="00D04E59">
              <w:rPr>
                <w:rFonts w:ascii="Arial" w:hAnsi="Arial" w:cs="Arial"/>
              </w:rPr>
              <w:t>Directeur de l’</w:t>
            </w:r>
            <w:r>
              <w:rPr>
                <w:rFonts w:ascii="Arial" w:hAnsi="Arial" w:cs="Arial"/>
              </w:rPr>
              <w:t>É</w:t>
            </w:r>
            <w:r w:rsidRPr="00D04E59">
              <w:rPr>
                <w:rFonts w:ascii="Arial" w:hAnsi="Arial" w:cs="Arial"/>
              </w:rPr>
              <w:t>cole Doctorale</w:t>
            </w:r>
          </w:p>
          <w:p w14:paraId="5203C886" w14:textId="77777777" w:rsidR="00240562" w:rsidRPr="00CC5EFA" w:rsidRDefault="00240562" w:rsidP="00D47781">
            <w:pPr>
              <w:jc w:val="left"/>
              <w:rPr>
                <w:rFonts w:ascii="Arial" w:hAnsi="Arial" w:cs="Arial"/>
                <w:u w:val="single"/>
              </w:rPr>
            </w:pPr>
          </w:p>
        </w:tc>
        <w:tc>
          <w:tcPr>
            <w:tcW w:w="2462" w:type="dxa"/>
          </w:tcPr>
          <w:p w14:paraId="7630AF3E" w14:textId="77777777" w:rsidR="00240562" w:rsidRPr="00CC5EFA" w:rsidRDefault="00240562" w:rsidP="00D47781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44BFD350" w14:textId="77777777" w:rsidR="00240562" w:rsidRPr="00D04E59" w:rsidRDefault="00240562" w:rsidP="00D4778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Directeur du l</w:t>
            </w:r>
            <w:r w:rsidRPr="00D04E59">
              <w:rPr>
                <w:rFonts w:ascii="Arial" w:hAnsi="Arial" w:cs="Arial"/>
              </w:rPr>
              <w:t>aboratoire</w:t>
            </w:r>
          </w:p>
          <w:p w14:paraId="0E1A6C39" w14:textId="77777777" w:rsidR="00240562" w:rsidRPr="00D04E59" w:rsidRDefault="00240562" w:rsidP="00D47781">
            <w:pPr>
              <w:jc w:val="left"/>
              <w:rPr>
                <w:rFonts w:ascii="Arial" w:hAnsi="Arial" w:cs="Arial"/>
              </w:rPr>
            </w:pPr>
          </w:p>
          <w:p w14:paraId="26B6771D" w14:textId="77777777" w:rsidR="00240562" w:rsidRPr="00CC5EFA" w:rsidRDefault="00240562" w:rsidP="00D47781">
            <w:pPr>
              <w:jc w:val="left"/>
              <w:rPr>
                <w:rFonts w:ascii="Arial" w:hAnsi="Arial" w:cs="Arial"/>
                <w:u w:val="single"/>
              </w:rPr>
            </w:pPr>
          </w:p>
          <w:p w14:paraId="4104540C" w14:textId="77777777" w:rsidR="00240562" w:rsidRPr="00CC5EFA" w:rsidRDefault="00240562" w:rsidP="00D47781">
            <w:pPr>
              <w:jc w:val="left"/>
              <w:rPr>
                <w:rFonts w:ascii="Arial" w:hAnsi="Arial" w:cs="Arial"/>
                <w:u w:val="single"/>
              </w:rPr>
            </w:pPr>
          </w:p>
          <w:p w14:paraId="5E193942" w14:textId="77777777" w:rsidR="00240562" w:rsidRPr="00CC5EFA" w:rsidRDefault="00240562" w:rsidP="00D47781">
            <w:pPr>
              <w:jc w:val="left"/>
              <w:rPr>
                <w:rFonts w:ascii="Arial" w:hAnsi="Arial" w:cs="Arial"/>
                <w:u w:val="single"/>
              </w:rPr>
            </w:pPr>
          </w:p>
          <w:p w14:paraId="08B67E35" w14:textId="77777777" w:rsidR="00240562" w:rsidRPr="00CC5EFA" w:rsidRDefault="00240562" w:rsidP="00D47781">
            <w:pPr>
              <w:jc w:val="left"/>
              <w:rPr>
                <w:rFonts w:ascii="Arial" w:hAnsi="Arial" w:cs="Arial"/>
                <w:u w:val="single"/>
              </w:rPr>
            </w:pPr>
          </w:p>
          <w:p w14:paraId="5C1479F0" w14:textId="77777777" w:rsidR="00240562" w:rsidRPr="00CC5EFA" w:rsidRDefault="00240562" w:rsidP="00D47781">
            <w:pPr>
              <w:jc w:val="left"/>
              <w:rPr>
                <w:rFonts w:ascii="Arial" w:hAnsi="Arial" w:cs="Arial"/>
                <w:u w:val="single"/>
              </w:rPr>
            </w:pPr>
          </w:p>
        </w:tc>
        <w:tc>
          <w:tcPr>
            <w:tcW w:w="2462" w:type="dxa"/>
          </w:tcPr>
          <w:p w14:paraId="1896DF5B" w14:textId="77777777" w:rsidR="00240562" w:rsidRPr="00CC5EFA" w:rsidRDefault="00240562" w:rsidP="00D47781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6F036080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  <w:r w:rsidRPr="00CC5EFA">
              <w:rPr>
                <w:rFonts w:ascii="Arial" w:hAnsi="Arial" w:cs="Arial"/>
              </w:rPr>
              <w:t xml:space="preserve">Visa de la structure supportant le projet </w:t>
            </w:r>
            <w:r w:rsidRPr="00D04E59">
              <w:rPr>
                <w:rFonts w:ascii="Arial" w:hAnsi="Arial" w:cs="Arial"/>
              </w:rPr>
              <w:t>*</w:t>
            </w:r>
            <w:r w:rsidRPr="00D04E59">
              <w:rPr>
                <w:rFonts w:ascii="Arial" w:hAnsi="Arial" w:cs="Arial"/>
                <w:i/>
                <w:sz w:val="18"/>
                <w:szCs w:val="18"/>
              </w:rPr>
              <w:t>(si différent du laboratoire)</w:t>
            </w:r>
          </w:p>
          <w:p w14:paraId="6F9A0269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  <w:p w14:paraId="025B765A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  <w:p w14:paraId="09D80615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  <w:p w14:paraId="3F6E0DA0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  <w:p w14:paraId="7C0D9438" w14:textId="77777777" w:rsidR="00240562" w:rsidRPr="00CC5EFA" w:rsidRDefault="00240562" w:rsidP="00D47781">
            <w:pPr>
              <w:jc w:val="left"/>
              <w:rPr>
                <w:rFonts w:ascii="Arial" w:hAnsi="Arial" w:cs="Arial"/>
              </w:rPr>
            </w:pPr>
          </w:p>
        </w:tc>
      </w:tr>
    </w:tbl>
    <w:p w14:paraId="77B7D416" w14:textId="58A044D9" w:rsidR="00240562" w:rsidRDefault="00240562" w:rsidP="00240562">
      <w:pPr>
        <w:rPr>
          <w:rFonts w:ascii="Arial" w:hAnsi="Arial" w:cs="Arial"/>
          <w:b/>
          <w:szCs w:val="20"/>
        </w:rPr>
      </w:pPr>
      <w:r w:rsidRPr="00CC5EFA">
        <w:rPr>
          <w:rFonts w:ascii="Arial" w:hAnsi="Arial" w:cs="Arial"/>
          <w:b/>
          <w:szCs w:val="20"/>
        </w:rPr>
        <w:t xml:space="preserve">*Pour </w:t>
      </w:r>
      <w:r>
        <w:rPr>
          <w:rFonts w:ascii="Arial" w:hAnsi="Arial" w:cs="Arial"/>
          <w:b/>
          <w:szCs w:val="20"/>
        </w:rPr>
        <w:t xml:space="preserve">les projets proposés par la DRED Toulouse </w:t>
      </w:r>
      <w:r w:rsidR="00D47781">
        <w:rPr>
          <w:rFonts w:ascii="Arial" w:hAnsi="Arial" w:cs="Arial"/>
          <w:b/>
          <w:szCs w:val="20"/>
        </w:rPr>
        <w:t>INP,</w:t>
      </w:r>
      <w:r>
        <w:rPr>
          <w:rFonts w:ascii="Arial" w:hAnsi="Arial" w:cs="Arial"/>
          <w:b/>
          <w:szCs w:val="20"/>
        </w:rPr>
        <w:t xml:space="preserve"> nous apposerons</w:t>
      </w:r>
      <w:r w:rsidRPr="00CC5EFA">
        <w:rPr>
          <w:rFonts w:ascii="Arial" w:hAnsi="Arial" w:cs="Arial"/>
          <w:b/>
          <w:szCs w:val="20"/>
        </w:rPr>
        <w:t xml:space="preserve"> le visa.</w:t>
      </w:r>
    </w:p>
    <w:p w14:paraId="6250463A" w14:textId="77777777" w:rsidR="00240562" w:rsidRDefault="00240562" w:rsidP="00240562">
      <w:pPr>
        <w:rPr>
          <w:rFonts w:ascii="Arial" w:hAnsi="Arial" w:cs="Arial"/>
          <w:b/>
          <w:szCs w:val="20"/>
        </w:rPr>
      </w:pPr>
    </w:p>
    <w:p w14:paraId="3CA31130" w14:textId="77777777" w:rsidR="00240562" w:rsidRDefault="00240562" w:rsidP="00240562">
      <w:pPr>
        <w:rPr>
          <w:rFonts w:ascii="Arial" w:hAnsi="Arial" w:cs="Arial"/>
          <w:b/>
          <w:szCs w:val="20"/>
        </w:rPr>
      </w:pPr>
    </w:p>
    <w:p w14:paraId="17830565" w14:textId="77777777" w:rsidR="00240562" w:rsidRDefault="00240562" w:rsidP="00240562">
      <w:pPr>
        <w:rPr>
          <w:rFonts w:ascii="Arial" w:hAnsi="Arial" w:cs="Arial"/>
          <w:b/>
          <w:szCs w:val="20"/>
        </w:rPr>
      </w:pPr>
    </w:p>
    <w:p w14:paraId="38095D85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5F8C733C" w14:textId="77777777" w:rsidR="00240562" w:rsidRPr="00CC5EFA" w:rsidRDefault="00240562" w:rsidP="00240562">
      <w:pPr>
        <w:rPr>
          <w:rFonts w:ascii="Arial" w:hAnsi="Arial" w:cs="Arial"/>
          <w:highlight w:val="yellow"/>
        </w:rPr>
      </w:pPr>
    </w:p>
    <w:p w14:paraId="75F68D78" w14:textId="77777777" w:rsidR="00240562" w:rsidRPr="00240562" w:rsidRDefault="00240562" w:rsidP="00240562">
      <w:pPr>
        <w:jc w:val="left"/>
        <w:rPr>
          <w:lang w:eastAsia="fr-FR"/>
        </w:rPr>
      </w:pPr>
    </w:p>
    <w:sectPr w:rsidR="00240562" w:rsidRPr="00240562" w:rsidSect="00BD78B1">
      <w:headerReference w:type="even" r:id="rId10"/>
      <w:headerReference w:type="default" r:id="rId11"/>
      <w:headerReference w:type="first" r:id="rId12"/>
      <w:pgSz w:w="11906" w:h="16838"/>
      <w:pgMar w:top="411" w:right="991" w:bottom="709" w:left="1134" w:header="226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6FC6" w14:textId="77777777" w:rsidR="00D81E6C" w:rsidRDefault="00D81E6C" w:rsidP="00395466">
      <w:pPr>
        <w:spacing w:after="0"/>
      </w:pPr>
      <w:r>
        <w:separator/>
      </w:r>
    </w:p>
  </w:endnote>
  <w:endnote w:type="continuationSeparator" w:id="0">
    <w:p w14:paraId="7FF53AEB" w14:textId="77777777" w:rsidR="00D81E6C" w:rsidRDefault="00D81E6C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A723" w14:textId="77777777" w:rsidR="00D81E6C" w:rsidRDefault="00D81E6C" w:rsidP="00395466">
      <w:pPr>
        <w:spacing w:after="0"/>
      </w:pPr>
      <w:r>
        <w:separator/>
      </w:r>
    </w:p>
  </w:footnote>
  <w:footnote w:type="continuationSeparator" w:id="0">
    <w:p w14:paraId="0FBE715C" w14:textId="77777777" w:rsidR="00D81E6C" w:rsidRDefault="00D81E6C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84A0" w14:textId="77777777" w:rsidR="00395466" w:rsidRDefault="00C03051">
    <w:pPr>
      <w:pStyle w:val="En-tte"/>
    </w:pPr>
    <w:r>
      <w:rPr>
        <w:noProof/>
      </w:rPr>
      <w:pict w14:anchorId="231A0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51" type="#_x0000_t75" alt="Filigrane-Word" style="position:absolute;left:0;text-align:left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798C" w14:textId="77777777" w:rsidR="001A1626" w:rsidRDefault="00C03051" w:rsidP="00A634DD">
    <w:pPr>
      <w:pStyle w:val="En-tte"/>
      <w:ind w:left="-1417"/>
    </w:pPr>
    <w:r>
      <w:rPr>
        <w:noProof/>
      </w:rPr>
      <w:pict w14:anchorId="38A09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50" type="#_x0000_t75" alt="Filigrane-Word" style="position:absolute;left:0;text-align:left;margin-left:-70.9pt;margin-top:-136.9pt;width:595.2pt;height:856.15pt;z-index:-251656192;mso-wrap-edited:f;mso-width-percent:0;mso-height-percent:0;mso-position-horizontal-relative:margin;mso-position-vertical-relative:margin;mso-width-percent:0;mso-height-percent:0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B62C" w14:textId="77777777" w:rsidR="00395466" w:rsidRDefault="00C03051">
    <w:pPr>
      <w:pStyle w:val="En-tte"/>
    </w:pPr>
    <w:r>
      <w:rPr>
        <w:noProof/>
      </w:rPr>
      <w:pict w14:anchorId="04578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49" type="#_x0000_t75" alt="Filigrane-Word" style="position:absolute;left:0;text-align:left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681"/>
    <w:multiLevelType w:val="hybridMultilevel"/>
    <w:tmpl w:val="7A5822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E5E"/>
    <w:multiLevelType w:val="hybridMultilevel"/>
    <w:tmpl w:val="430ED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1791"/>
    <w:multiLevelType w:val="hybridMultilevel"/>
    <w:tmpl w:val="8A880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4E48"/>
    <w:multiLevelType w:val="hybridMultilevel"/>
    <w:tmpl w:val="EE222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1614"/>
    <w:multiLevelType w:val="hybridMultilevel"/>
    <w:tmpl w:val="7108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08E1"/>
    <w:multiLevelType w:val="hybridMultilevel"/>
    <w:tmpl w:val="CB6EE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40520"/>
    <w:multiLevelType w:val="hybridMultilevel"/>
    <w:tmpl w:val="B26A13A6"/>
    <w:lvl w:ilvl="0" w:tplc="B23C3FA2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b/>
        <w:color w:val="4787FF"/>
        <w:sz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3EC6A36"/>
    <w:multiLevelType w:val="hybridMultilevel"/>
    <w:tmpl w:val="C25A9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2586A"/>
    <w:multiLevelType w:val="hybridMultilevel"/>
    <w:tmpl w:val="DC1EEE32"/>
    <w:lvl w:ilvl="0" w:tplc="B296A64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2B1136A"/>
    <w:multiLevelType w:val="hybridMultilevel"/>
    <w:tmpl w:val="D6645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762FF"/>
    <w:multiLevelType w:val="hybridMultilevel"/>
    <w:tmpl w:val="1EAC1DE4"/>
    <w:lvl w:ilvl="0" w:tplc="8C52A5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08FD"/>
    <w:multiLevelType w:val="hybridMultilevel"/>
    <w:tmpl w:val="E3CA6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56"/>
    <w:rsid w:val="00024322"/>
    <w:rsid w:val="00044C73"/>
    <w:rsid w:val="0007251B"/>
    <w:rsid w:val="00083AA5"/>
    <w:rsid w:val="00094541"/>
    <w:rsid w:val="001272E0"/>
    <w:rsid w:val="00132DC7"/>
    <w:rsid w:val="0015397E"/>
    <w:rsid w:val="00186BEF"/>
    <w:rsid w:val="001921D2"/>
    <w:rsid w:val="001A1626"/>
    <w:rsid w:val="001C2FC9"/>
    <w:rsid w:val="001F4E56"/>
    <w:rsid w:val="00224B36"/>
    <w:rsid w:val="00240562"/>
    <w:rsid w:val="00261F44"/>
    <w:rsid w:val="003656A8"/>
    <w:rsid w:val="00395466"/>
    <w:rsid w:val="003F5BA8"/>
    <w:rsid w:val="00576E24"/>
    <w:rsid w:val="005D6D20"/>
    <w:rsid w:val="005E2368"/>
    <w:rsid w:val="00673D4B"/>
    <w:rsid w:val="006B1C29"/>
    <w:rsid w:val="0079758F"/>
    <w:rsid w:val="00A634DD"/>
    <w:rsid w:val="00A65979"/>
    <w:rsid w:val="00B27B02"/>
    <w:rsid w:val="00B8782A"/>
    <w:rsid w:val="00BD78B1"/>
    <w:rsid w:val="00C03051"/>
    <w:rsid w:val="00CC2519"/>
    <w:rsid w:val="00D233BF"/>
    <w:rsid w:val="00D249B2"/>
    <w:rsid w:val="00D47781"/>
    <w:rsid w:val="00D61C94"/>
    <w:rsid w:val="00D81E6C"/>
    <w:rsid w:val="00E6341F"/>
    <w:rsid w:val="00EF40C0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EA3179"/>
  <w15:chartTrackingRefBased/>
  <w15:docId w15:val="{DAED9FB9-A5C8-4AFA-A245-8943DA5F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paragraph" w:customStyle="1" w:styleId="p1">
    <w:name w:val="p1"/>
    <w:basedOn w:val="Normal"/>
    <w:rsid w:val="001F4E56"/>
    <w:pPr>
      <w:spacing w:after="0"/>
      <w:jc w:val="left"/>
    </w:pPr>
    <w:rPr>
      <w:rFonts w:ascii="Helvetica" w:eastAsia="Times New Roman" w:hAnsi="Helvetica" w:cs="Times New Roman"/>
      <w:color w:val="4787FF"/>
      <w:sz w:val="18"/>
      <w:szCs w:val="18"/>
      <w:lang w:eastAsia="fr-FR"/>
    </w:rPr>
  </w:style>
  <w:style w:type="character" w:customStyle="1" w:styleId="s1">
    <w:name w:val="s1"/>
    <w:basedOn w:val="Policepardfaut"/>
    <w:rsid w:val="001F4E56"/>
    <w:rPr>
      <w:color w:val="000000"/>
    </w:rPr>
  </w:style>
  <w:style w:type="character" w:styleId="Lienhypertexte">
    <w:name w:val="Hyperlink"/>
    <w:uiPriority w:val="99"/>
    <w:rsid w:val="00BD78B1"/>
    <w:rPr>
      <w:rFonts w:cs="Times New Roman"/>
      <w:color w:val="0000FF"/>
      <w:u w:val="single"/>
    </w:rPr>
  </w:style>
  <w:style w:type="character" w:customStyle="1" w:styleId="s2">
    <w:name w:val="s2"/>
    <w:rsid w:val="00BD78B1"/>
    <w:rPr>
      <w:u w:val="single"/>
    </w:rPr>
  </w:style>
  <w:style w:type="paragraph" w:styleId="Paragraphedeliste">
    <w:name w:val="List Paragraph"/>
    <w:basedOn w:val="Normal"/>
    <w:uiPriority w:val="63"/>
    <w:qFormat/>
    <w:rsid w:val="00BD78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Base">
    <w:name w:val="Titre Base"/>
    <w:basedOn w:val="Corpsdetexte"/>
    <w:next w:val="Corpsdetexte"/>
    <w:uiPriority w:val="99"/>
    <w:rsid w:val="00D61C94"/>
    <w:pPr>
      <w:keepNext/>
      <w:keepLines/>
      <w:spacing w:after="0" w:line="180" w:lineRule="atLeast"/>
      <w:jc w:val="left"/>
    </w:pPr>
    <w:rPr>
      <w:rFonts w:ascii="Arial Black" w:eastAsia="Times New Roman" w:hAnsi="Arial Black" w:cs="Times New Roman"/>
      <w:spacing w:val="-10"/>
      <w:kern w:val="28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1C94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1C94"/>
  </w:style>
  <w:style w:type="table" w:styleId="Grilledutableau">
    <w:name w:val="Table Grid"/>
    <w:basedOn w:val="TableauNormal"/>
    <w:uiPriority w:val="59"/>
    <w:rsid w:val="00D6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3AA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A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tement-dcce.inp-toulouse.fr/EsupDematEC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seeiht.fr/fr/formation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esegue\Downloads\Mod&#232;le%20Toulouse%20INP%20avec%20titres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DA73-A8D9-CD43-B678-4F05AA09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titres(2)</Template>
  <TotalTime>5</TotalTime>
  <Pages>4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DAUZATS</dc:creator>
  <cp:keywords/>
  <dc:description/>
  <cp:lastModifiedBy>Marie-Claude Portell</cp:lastModifiedBy>
  <cp:revision>3</cp:revision>
  <dcterms:created xsi:type="dcterms:W3CDTF">2023-06-27T08:10:00Z</dcterms:created>
  <dcterms:modified xsi:type="dcterms:W3CDTF">2023-06-27T09:02:00Z</dcterms:modified>
</cp:coreProperties>
</file>